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r>
        <w:rPr>
          <w:rFonts w:hint="eastAsia" w:ascii="宋体" w:hAnsi="宋体" w:cs="宋体"/>
          <w:b/>
          <w:bCs/>
          <w:sz w:val="44"/>
          <w:szCs w:val="44"/>
        </w:rPr>
        <w:t>国大路新材事业部二期排烟管</w:t>
      </w:r>
      <w:r>
        <w:rPr>
          <w:rFonts w:hint="eastAsia" w:ascii="宋体" w:hAnsi="宋体" w:cs="宋体"/>
          <w:b/>
          <w:bCs/>
          <w:sz w:val="44"/>
          <w:szCs w:val="44"/>
          <w:lang w:eastAsia="zh-CN"/>
        </w:rPr>
        <w:t>到</w:t>
      </w:r>
      <w:r>
        <w:rPr>
          <w:rFonts w:hint="eastAsia" w:ascii="宋体" w:hAnsi="宋体" w:cs="宋体"/>
          <w:b/>
          <w:bCs/>
          <w:sz w:val="44"/>
          <w:szCs w:val="44"/>
        </w:rPr>
        <w:t>耐火材料防火防护施工招标文件</w:t>
      </w:r>
    </w:p>
    <w:p>
      <w:pPr>
        <w:numPr>
          <w:ilvl w:val="0"/>
          <w:numId w:val="1"/>
        </w:numPr>
        <w:jc w:val="both"/>
        <w:rPr>
          <w:rFonts w:hint="eastAsia"/>
          <w:sz w:val="28"/>
          <w:szCs w:val="36"/>
          <w:lang w:eastAsia="zh-CN"/>
        </w:rPr>
      </w:pPr>
      <w:r>
        <w:rPr>
          <w:rFonts w:hint="eastAsia"/>
          <w:sz w:val="28"/>
          <w:szCs w:val="36"/>
          <w:lang w:eastAsia="zh-CN"/>
        </w:rPr>
        <w:t>施工项目：</w:t>
      </w:r>
    </w:p>
    <w:p>
      <w:pPr>
        <w:numPr>
          <w:ilvl w:val="0"/>
          <w:numId w:val="2"/>
        </w:numPr>
        <w:ind w:left="360" w:leftChars="0" w:firstLine="0" w:firstLineChars="0"/>
        <w:jc w:val="both"/>
        <w:rPr>
          <w:rFonts w:hint="eastAsia"/>
          <w:sz w:val="28"/>
          <w:szCs w:val="36"/>
          <w:lang w:val="en-US" w:eastAsia="zh-CN"/>
        </w:rPr>
      </w:pPr>
      <w:r>
        <w:rPr>
          <w:rFonts w:hint="eastAsia"/>
          <w:sz w:val="28"/>
          <w:szCs w:val="36"/>
          <w:lang w:val="en-US" w:eastAsia="zh-CN"/>
        </w:rPr>
        <w:t>山东金宝电子有限公司国大路新材事业部二期排烟风管耐火材料防火防护施工。</w:t>
      </w:r>
    </w:p>
    <w:p>
      <w:pPr>
        <w:numPr>
          <w:ilvl w:val="0"/>
          <w:numId w:val="2"/>
        </w:numPr>
        <w:ind w:left="360" w:leftChars="0" w:firstLine="0" w:firstLineChars="0"/>
        <w:jc w:val="both"/>
        <w:rPr>
          <w:rFonts w:hint="default"/>
          <w:sz w:val="28"/>
          <w:szCs w:val="36"/>
          <w:lang w:val="en-US" w:eastAsia="zh-CN"/>
        </w:rPr>
      </w:pPr>
      <w:r>
        <w:rPr>
          <w:rFonts w:hint="eastAsia"/>
          <w:sz w:val="28"/>
          <w:szCs w:val="36"/>
          <w:lang w:val="en-US" w:eastAsia="zh-CN"/>
        </w:rPr>
        <w:t>使用绝热玻璃棉带铝箔进行包工包料</w:t>
      </w:r>
      <w:r>
        <w:rPr>
          <w:rFonts w:hint="eastAsia"/>
          <w:color w:val="FF0000"/>
          <w:sz w:val="28"/>
          <w:szCs w:val="36"/>
          <w:lang w:val="en-US" w:eastAsia="zh-CN"/>
        </w:rPr>
        <w:t>包验收</w:t>
      </w:r>
      <w:r>
        <w:rPr>
          <w:rFonts w:hint="eastAsia"/>
          <w:sz w:val="28"/>
          <w:szCs w:val="36"/>
          <w:lang w:val="en-US" w:eastAsia="zh-CN"/>
        </w:rPr>
        <w:t>的排烟管道防火防护施工，</w:t>
      </w:r>
      <w:r>
        <w:rPr>
          <w:rFonts w:hint="eastAsia"/>
          <w:color w:val="FF0000"/>
          <w:sz w:val="28"/>
          <w:szCs w:val="36"/>
          <w:lang w:val="en-US" w:eastAsia="zh-CN"/>
        </w:rPr>
        <w:t>水平设置在吊顶内的排烟管道耐火极限不应低于0.5h，水平设置在室内的排烟管道其耐火极限不应低于1h，</w:t>
      </w:r>
      <w:r>
        <w:rPr>
          <w:rFonts w:hint="eastAsia"/>
          <w:sz w:val="28"/>
          <w:szCs w:val="36"/>
          <w:lang w:val="en-US" w:eastAsia="zh-CN"/>
        </w:rPr>
        <w:t>施工单位提供盖生产厂家公章的绝热玻璃棉安全性能的形式检测报告，施工用料约60立方。</w:t>
      </w:r>
    </w:p>
    <w:p>
      <w:pPr>
        <w:numPr>
          <w:ilvl w:val="0"/>
          <w:numId w:val="2"/>
        </w:numPr>
        <w:ind w:left="360" w:leftChars="0" w:firstLine="0" w:firstLineChars="0"/>
        <w:jc w:val="both"/>
        <w:rPr>
          <w:rFonts w:hint="default"/>
          <w:sz w:val="28"/>
          <w:szCs w:val="36"/>
          <w:lang w:val="en-US" w:eastAsia="zh-CN"/>
        </w:rPr>
      </w:pPr>
      <w:r>
        <w:rPr>
          <w:rFonts w:hint="eastAsia"/>
          <w:sz w:val="28"/>
          <w:szCs w:val="36"/>
          <w:lang w:val="en-US" w:eastAsia="zh-CN"/>
        </w:rPr>
        <w:t>施工辅材（如粘合剂、加固钉等辅材）一包在内，不另行付费。</w:t>
      </w:r>
    </w:p>
    <w:p>
      <w:pPr>
        <w:numPr>
          <w:ilvl w:val="0"/>
          <w:numId w:val="2"/>
        </w:numPr>
        <w:ind w:left="360" w:leftChars="0" w:firstLine="0" w:firstLineChars="0"/>
        <w:jc w:val="both"/>
        <w:rPr>
          <w:rFonts w:hint="default"/>
          <w:sz w:val="28"/>
          <w:szCs w:val="36"/>
          <w:lang w:val="en-US" w:eastAsia="zh-CN"/>
        </w:rPr>
      </w:pPr>
      <w:r>
        <w:rPr>
          <w:rFonts w:hint="eastAsia"/>
          <w:sz w:val="28"/>
          <w:szCs w:val="36"/>
          <w:lang w:val="en-US" w:eastAsia="zh-CN"/>
        </w:rPr>
        <w:t>施工完毕，消防验收合格，按实际施工量，依据综合单价，增/减工程量。</w:t>
      </w:r>
    </w:p>
    <w:p>
      <w:pPr>
        <w:numPr>
          <w:ilvl w:val="0"/>
          <w:numId w:val="2"/>
        </w:numPr>
        <w:ind w:left="360" w:leftChars="0" w:firstLine="0" w:firstLineChars="0"/>
        <w:jc w:val="both"/>
        <w:rPr>
          <w:rFonts w:hint="default"/>
          <w:sz w:val="28"/>
          <w:szCs w:val="36"/>
          <w:lang w:val="en-US" w:eastAsia="zh-CN"/>
        </w:rPr>
      </w:pPr>
      <w:r>
        <w:rPr>
          <w:rFonts w:hint="eastAsia"/>
          <w:sz w:val="28"/>
          <w:szCs w:val="36"/>
          <w:lang w:val="en-US" w:eastAsia="zh-CN"/>
        </w:rPr>
        <w:t>资质：</w:t>
      </w:r>
      <w:r>
        <w:rPr>
          <w:rFonts w:hint="eastAsia"/>
          <w:color w:val="FF0000"/>
          <w:sz w:val="28"/>
          <w:szCs w:val="36"/>
          <w:lang w:val="en-US" w:eastAsia="zh-CN"/>
        </w:rPr>
        <w:t>具备消防施工资质（消防施工规范要求）</w:t>
      </w:r>
      <w:r>
        <w:rPr>
          <w:rFonts w:hint="eastAsia"/>
          <w:sz w:val="28"/>
          <w:szCs w:val="36"/>
          <w:lang w:val="en-US" w:eastAsia="zh-CN"/>
        </w:rPr>
        <w:t>。</w:t>
      </w:r>
    </w:p>
    <w:p>
      <w:pPr>
        <w:numPr>
          <w:ilvl w:val="0"/>
          <w:numId w:val="1"/>
        </w:numPr>
        <w:ind w:left="0" w:leftChars="0" w:firstLine="0" w:firstLineChars="0"/>
        <w:jc w:val="both"/>
        <w:rPr>
          <w:rFonts w:hint="default"/>
          <w:sz w:val="28"/>
          <w:szCs w:val="36"/>
          <w:lang w:val="en-US" w:eastAsia="zh-CN"/>
        </w:rPr>
      </w:pPr>
      <w:r>
        <w:rPr>
          <w:rFonts w:hint="eastAsia"/>
          <w:sz w:val="28"/>
          <w:szCs w:val="36"/>
          <w:lang w:val="en-US" w:eastAsia="zh-CN"/>
        </w:rPr>
        <w:t>工期：因整改时间有限，于4月1日前完工。</w:t>
      </w:r>
    </w:p>
    <w:p>
      <w:pPr>
        <w:keepNext w:val="0"/>
        <w:keepLines w:val="0"/>
        <w:pageBreakBefore w:val="0"/>
        <w:widowControl w:val="0"/>
        <w:kinsoku/>
        <w:wordWrap/>
        <w:overflowPunct/>
        <w:topLinePunct w:val="0"/>
        <w:autoSpaceDE/>
        <w:autoSpaceDN/>
        <w:bidi w:val="0"/>
        <w:adjustRightInd/>
        <w:spacing w:line="240" w:lineRule="auto"/>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三、</w:t>
      </w:r>
      <w:r>
        <w:rPr>
          <w:rFonts w:hint="eastAsia" w:asciiTheme="majorEastAsia" w:hAnsiTheme="majorEastAsia" w:eastAsiaTheme="majorEastAsia" w:cstheme="majorEastAsia"/>
          <w:sz w:val="28"/>
          <w:szCs w:val="28"/>
        </w:rPr>
        <w:t>本工程无预付款。工程完工，</w:t>
      </w:r>
      <w:r>
        <w:rPr>
          <w:rFonts w:hint="eastAsia" w:asciiTheme="majorEastAsia" w:hAnsiTheme="majorEastAsia" w:eastAsiaTheme="majorEastAsia" w:cstheme="majorEastAsia"/>
          <w:color w:val="FF0000"/>
          <w:sz w:val="28"/>
          <w:szCs w:val="28"/>
          <w:lang w:val="en-US" w:eastAsia="zh-CN"/>
        </w:rPr>
        <w:t>通过消防验收</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rPr>
        <w:t>付至工程总价款的总价款的90%，剩余10%的工程款作为保修费，质保期一年，质保期满后30天内无质量问题即无息付清。</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付款方式为银行承兑汇票（6个月内）。</w:t>
      </w:r>
    </w:p>
    <w:p>
      <w:pPr>
        <w:keepNext w:val="0"/>
        <w:keepLines w:val="0"/>
        <w:pageBreakBefore w:val="0"/>
        <w:widowControl w:val="0"/>
        <w:kinsoku/>
        <w:wordWrap/>
        <w:overflowPunct/>
        <w:topLinePunct w:val="0"/>
        <w:autoSpaceDE/>
        <w:autoSpaceDN/>
        <w:bidi w:val="0"/>
        <w:adjustRightInd w:val="0"/>
        <w:snapToGrid/>
        <w:spacing w:line="240" w:lineRule="auto"/>
        <w:ind w:right="68"/>
        <w:textAlignment w:val="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四</w:t>
      </w: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投标保证金：</w:t>
      </w:r>
      <w:r>
        <w:rPr>
          <w:rFonts w:hint="eastAsia" w:asciiTheme="minorEastAsia" w:hAnsiTheme="minorEastAsia" w:eastAsiaTheme="minorEastAsia" w:cstheme="minorBidi"/>
          <w:sz w:val="28"/>
          <w:szCs w:val="28"/>
          <w:lang w:val="en-US" w:eastAsia="zh-CN"/>
        </w:rPr>
        <w:t>2</w:t>
      </w:r>
      <w:r>
        <w:rPr>
          <w:rFonts w:asciiTheme="minorEastAsia" w:hAnsiTheme="minorEastAsia" w:eastAsiaTheme="minorEastAsia" w:cstheme="minorBidi"/>
          <w:sz w:val="28"/>
          <w:szCs w:val="28"/>
        </w:rPr>
        <w:t>000</w:t>
      </w:r>
      <w:r>
        <w:rPr>
          <w:rFonts w:hint="eastAsia" w:asciiTheme="minorEastAsia" w:hAnsiTheme="minorEastAsia" w:eastAsiaTheme="minorEastAsia" w:cstheme="minorBidi"/>
          <w:sz w:val="28"/>
          <w:szCs w:val="28"/>
        </w:rPr>
        <w:t>元（电汇）</w:t>
      </w:r>
    </w:p>
    <w:p>
      <w:pPr>
        <w:keepNext w:val="0"/>
        <w:keepLines w:val="0"/>
        <w:pageBreakBefore w:val="0"/>
        <w:widowControl w:val="0"/>
        <w:kinsoku/>
        <w:wordWrap/>
        <w:overflowPunct/>
        <w:topLinePunct w:val="0"/>
        <w:autoSpaceDE/>
        <w:autoSpaceDN/>
        <w:bidi w:val="0"/>
        <w:adjustRightInd w:val="0"/>
        <w:snapToGrid/>
        <w:spacing w:line="240" w:lineRule="auto"/>
        <w:ind w:right="68" w:firstLine="560" w:firstLineChars="200"/>
        <w:textAlignment w:val="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汇款资料：单位名称：山东金宝电子有限公司</w:t>
      </w:r>
    </w:p>
    <w:p>
      <w:pPr>
        <w:keepNext w:val="0"/>
        <w:keepLines w:val="0"/>
        <w:pageBreakBefore w:val="0"/>
        <w:widowControl w:val="0"/>
        <w:kinsoku/>
        <w:wordWrap/>
        <w:overflowPunct/>
        <w:topLinePunct w:val="0"/>
        <w:autoSpaceDE/>
        <w:autoSpaceDN/>
        <w:bidi w:val="0"/>
        <w:adjustRightInd w:val="0"/>
        <w:snapToGrid/>
        <w:spacing w:line="240" w:lineRule="auto"/>
        <w:ind w:right="68" w:firstLine="1960" w:firstLineChars="700"/>
        <w:textAlignment w:val="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帐    号：5000 6473 3510 017</w:t>
      </w:r>
    </w:p>
    <w:p>
      <w:pPr>
        <w:keepNext w:val="0"/>
        <w:keepLines w:val="0"/>
        <w:pageBreakBefore w:val="0"/>
        <w:widowControl w:val="0"/>
        <w:kinsoku/>
        <w:wordWrap/>
        <w:overflowPunct/>
        <w:topLinePunct w:val="0"/>
        <w:autoSpaceDE/>
        <w:autoSpaceDN/>
        <w:bidi w:val="0"/>
        <w:adjustRightInd w:val="0"/>
        <w:snapToGrid/>
        <w:spacing w:line="240" w:lineRule="auto"/>
        <w:ind w:right="68" w:firstLine="1960" w:firstLineChars="700"/>
        <w:textAlignment w:val="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开 户 行：恒丰银行招远支行</w:t>
      </w:r>
    </w:p>
    <w:p>
      <w:pPr>
        <w:keepNext w:val="0"/>
        <w:keepLines w:val="0"/>
        <w:pageBreakBefore w:val="0"/>
        <w:widowControl w:val="0"/>
        <w:kinsoku/>
        <w:wordWrap/>
        <w:overflowPunct/>
        <w:topLinePunct w:val="0"/>
        <w:autoSpaceDE/>
        <w:autoSpaceDN/>
        <w:bidi w:val="0"/>
        <w:adjustRightInd w:val="0"/>
        <w:snapToGrid/>
        <w:spacing w:line="240" w:lineRule="auto"/>
        <w:ind w:right="68" w:firstLine="560" w:firstLineChars="200"/>
        <w:textAlignment w:val="auto"/>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投标保证金，在竞标结束后30日</w:t>
      </w:r>
      <w:r>
        <w:rPr>
          <w:rFonts w:asciiTheme="minorEastAsia" w:hAnsiTheme="minorEastAsia" w:eastAsiaTheme="minorEastAsia" w:cstheme="minorBidi"/>
          <w:sz w:val="28"/>
          <w:szCs w:val="28"/>
        </w:rPr>
        <w:t>内</w:t>
      </w:r>
      <w:r>
        <w:rPr>
          <w:rFonts w:hint="eastAsia" w:asciiTheme="minorEastAsia" w:hAnsiTheme="minorEastAsia" w:eastAsiaTheme="minorEastAsia" w:cstheme="minorBidi"/>
          <w:sz w:val="28"/>
          <w:szCs w:val="28"/>
        </w:rPr>
        <w:t>，无息返还。中标方投标保证金，在签订合同后，无息返还；中标方放弃中标权利，投标保证金将不予以返还。未缴纳投标保证金的，一律不能参与开标。</w:t>
      </w:r>
    </w:p>
    <w:p>
      <w:pPr>
        <w:snapToGrid w:val="0"/>
        <w:spacing w:line="360" w:lineRule="auto"/>
        <w:ind w:right="70"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投标保证金是指在招标投标活动中，投标人随投标文件一同递交给招标人的一定形式、一定金额的投标责任担保。其主要保证投标人在递交投标文件后不得撤销投标文件，中标后不得以不正当理由不与招标人订立合同，在签订合同时不得向招标人提出附加条件、或者不按照招标文件要求提交履约保证金，否则，招标人有权不予返还其递交的投标保证金。</w:t>
      </w:r>
    </w:p>
    <w:p>
      <w:pPr>
        <w:spacing w:line="48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五、投标办法</w:t>
      </w:r>
    </w:p>
    <w:p>
      <w:pPr>
        <w:spacing w:line="500" w:lineRule="exact"/>
        <w:ind w:firstLine="560" w:firstLineChars="200"/>
        <w:rPr>
          <w:rFonts w:asciiTheme="majorEastAsia" w:hAnsiTheme="majorEastAsia" w:eastAsiaTheme="majorEastAsia" w:cstheme="majorEastAsia"/>
          <w:b/>
          <w:bCs/>
          <w:color w:val="0000FF"/>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bCs/>
          <w:sz w:val="28"/>
          <w:szCs w:val="28"/>
        </w:rPr>
        <w:t>工程</w:t>
      </w:r>
      <w:r>
        <w:rPr>
          <w:rFonts w:hint="eastAsia" w:asciiTheme="majorEastAsia" w:hAnsiTheme="majorEastAsia" w:eastAsiaTheme="majorEastAsia" w:cstheme="majorEastAsia"/>
          <w:sz w:val="28"/>
          <w:szCs w:val="28"/>
        </w:rPr>
        <w:t>按招标人要求，投标前投标人</w:t>
      </w:r>
      <w:r>
        <w:rPr>
          <w:rFonts w:hint="eastAsia" w:asciiTheme="majorEastAsia" w:hAnsiTheme="majorEastAsia" w:eastAsiaTheme="majorEastAsia" w:cstheme="majorEastAsia"/>
          <w:b/>
          <w:bCs/>
          <w:color w:val="0000FF"/>
          <w:sz w:val="28"/>
          <w:szCs w:val="28"/>
          <w:u w:val="single"/>
        </w:rPr>
        <w:t>一定查看施工现场，</w:t>
      </w:r>
      <w:r>
        <w:rPr>
          <w:rFonts w:hint="eastAsia" w:asciiTheme="majorEastAsia" w:hAnsiTheme="majorEastAsia" w:eastAsiaTheme="majorEastAsia" w:cstheme="majorEastAsia"/>
          <w:b/>
          <w:bCs/>
          <w:color w:val="0000FF"/>
          <w:sz w:val="28"/>
          <w:szCs w:val="28"/>
          <w:u w:val="single"/>
          <w:lang w:eastAsia="zh-CN"/>
        </w:rPr>
        <w:t>预测工程量</w:t>
      </w:r>
      <w:r>
        <w:rPr>
          <w:rFonts w:hint="eastAsia" w:asciiTheme="majorEastAsia" w:hAnsiTheme="majorEastAsia" w:eastAsiaTheme="majorEastAsia" w:cstheme="majorEastAsia"/>
          <w:b/>
          <w:bCs/>
          <w:color w:val="0000FF"/>
          <w:sz w:val="28"/>
          <w:szCs w:val="28"/>
        </w:rPr>
        <w:t>。</w:t>
      </w:r>
    </w:p>
    <w:p>
      <w:pPr>
        <w:spacing w:line="5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2、投标人须按招标人设计</w:t>
      </w:r>
      <w:r>
        <w:rPr>
          <w:rFonts w:hint="eastAsia" w:asciiTheme="majorEastAsia" w:hAnsiTheme="majorEastAsia" w:eastAsiaTheme="majorEastAsia" w:cstheme="majorEastAsia"/>
          <w:sz w:val="28"/>
          <w:szCs w:val="28"/>
          <w:lang w:eastAsia="zh-CN"/>
        </w:rPr>
        <w:t>要求</w:t>
      </w:r>
      <w:r>
        <w:rPr>
          <w:rFonts w:hint="eastAsia" w:asciiTheme="majorEastAsia" w:hAnsiTheme="majorEastAsia" w:eastAsiaTheme="majorEastAsia" w:cstheme="majorEastAsia"/>
          <w:sz w:val="28"/>
          <w:szCs w:val="28"/>
        </w:rPr>
        <w:t>投报全费用综合单价（包工、包料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FF0000"/>
          <w:sz w:val="28"/>
          <w:szCs w:val="28"/>
          <w:lang w:eastAsia="zh-CN"/>
        </w:rPr>
        <w:t>包验收</w:t>
      </w:r>
      <w:r>
        <w:rPr>
          <w:rFonts w:hint="eastAsia" w:asciiTheme="majorEastAsia" w:hAnsiTheme="majorEastAsia" w:eastAsiaTheme="majorEastAsia" w:cstheme="majorEastAsia"/>
          <w:sz w:val="28"/>
          <w:szCs w:val="28"/>
        </w:rPr>
        <w:t>），单价中包含完成所有工作内容需要的费用，开具发票。</w:t>
      </w:r>
      <w:bookmarkStart w:id="0" w:name="_Toc318881642"/>
      <w:bookmarkStart w:id="1" w:name="_Toc171496381"/>
    </w:p>
    <w:p>
      <w:pPr>
        <w:spacing w:line="360" w:lineRule="auto"/>
        <w:ind w:right="70" w:firstLine="560" w:firstLineChars="200"/>
        <w:rPr>
          <w:rFonts w:ascii="宋体" w:hAnsi="宋体" w:cs="宋体"/>
          <w:sz w:val="28"/>
          <w:szCs w:val="28"/>
        </w:rPr>
      </w:pPr>
      <w:r>
        <w:rPr>
          <w:rFonts w:hint="eastAsia" w:asciiTheme="majorEastAsia" w:hAnsiTheme="majorEastAsia" w:eastAsiaTheme="majorEastAsia" w:cstheme="majorEastAsia"/>
          <w:sz w:val="28"/>
          <w:szCs w:val="28"/>
        </w:rPr>
        <w:t>六、其他注意事项</w:t>
      </w:r>
    </w:p>
    <w:p>
      <w:pPr>
        <w:pStyle w:val="2"/>
        <w:pageBreakBefore w:val="0"/>
        <w:widowControl w:val="0"/>
        <w:kinsoku/>
        <w:wordWrap/>
        <w:overflowPunct/>
        <w:topLinePunct w:val="0"/>
        <w:autoSpaceDE/>
        <w:autoSpaceDN/>
        <w:bidi w:val="0"/>
        <w:adjustRightInd/>
        <w:snapToGrid/>
        <w:spacing w:before="120" w:after="120" w:line="240" w:lineRule="auto"/>
        <w:textAlignment w:val="auto"/>
        <w:rPr>
          <w:rFonts w:asciiTheme="majorEastAsia" w:hAnsiTheme="majorEastAsia" w:eastAsiaTheme="majorEastAsia" w:cstheme="majorEastAsia"/>
          <w:b w:val="0"/>
          <w:bCs w:val="0"/>
          <w:kern w:val="2"/>
          <w:sz w:val="28"/>
          <w:szCs w:val="28"/>
        </w:rPr>
      </w:pPr>
      <w:r>
        <w:rPr>
          <w:rFonts w:hint="eastAsia" w:asciiTheme="majorEastAsia" w:hAnsiTheme="majorEastAsia" w:eastAsiaTheme="majorEastAsia" w:cstheme="majorEastAsia"/>
          <w:b w:val="0"/>
          <w:bCs w:val="0"/>
          <w:kern w:val="2"/>
          <w:sz w:val="28"/>
          <w:szCs w:val="28"/>
        </w:rPr>
        <w:t xml:space="preserve">    1、投标人、潜在中标人、合同当事人、收款人、发票出具人名称必须一致。</w:t>
      </w:r>
    </w:p>
    <w:bookmarkEnd w:id="0"/>
    <w:bookmarkEnd w:id="1"/>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2、投标人投标资料密封后加盖公章交至招标人处。</w:t>
      </w:r>
    </w:p>
    <w:p>
      <w:pPr>
        <w:pageBreakBefore w:val="0"/>
        <w:widowControl w:val="0"/>
        <w:kinsoku/>
        <w:wordWrap/>
        <w:overflowPunct/>
        <w:topLinePunct w:val="0"/>
        <w:autoSpaceDE/>
        <w:autoSpaceDN/>
        <w:bidi w:val="0"/>
        <w:adjustRightInd/>
        <w:snapToGrid/>
        <w:spacing w:line="240" w:lineRule="auto"/>
        <w:ind w:firstLine="560"/>
        <w:textAlignment w:val="auto"/>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3、投标联系人：</w:t>
      </w:r>
      <w:r>
        <w:rPr>
          <w:rFonts w:hint="eastAsia" w:asciiTheme="majorEastAsia" w:hAnsiTheme="majorEastAsia" w:eastAsiaTheme="majorEastAsia" w:cstheme="majorEastAsia"/>
          <w:sz w:val="28"/>
          <w:szCs w:val="28"/>
          <w:lang w:eastAsia="zh-CN"/>
        </w:rPr>
        <w:t>小方</w:t>
      </w:r>
      <w:r>
        <w:rPr>
          <w:rFonts w:hint="eastAsia" w:asciiTheme="majorEastAsia" w:hAnsiTheme="majorEastAsia" w:eastAsiaTheme="majorEastAsia" w:cstheme="majorEastAsia"/>
          <w:sz w:val="28"/>
          <w:szCs w:val="28"/>
        </w:rPr>
        <w:t xml:space="preserve"> ，联系电话：</w:t>
      </w:r>
      <w:r>
        <w:rPr>
          <w:rFonts w:hint="eastAsia" w:asciiTheme="majorEastAsia" w:hAnsiTheme="majorEastAsia" w:eastAsiaTheme="majorEastAsia" w:cstheme="majorEastAsia"/>
          <w:sz w:val="28"/>
          <w:szCs w:val="28"/>
          <w:lang w:val="en-US" w:eastAsia="zh-CN"/>
        </w:rPr>
        <w:t>0535-2701503</w:t>
      </w:r>
      <w:r>
        <w:rPr>
          <w:rFonts w:hint="eastAsia" w:asciiTheme="majorEastAsia" w:hAnsiTheme="majorEastAsia" w:eastAsiaTheme="majorEastAsia" w:cstheme="majorEastAsia"/>
          <w:sz w:val="28"/>
          <w:szCs w:val="28"/>
        </w:rPr>
        <w:t xml:space="preserve">  </w:t>
      </w:r>
    </w:p>
    <w:p>
      <w:pPr>
        <w:pageBreakBefore w:val="0"/>
        <w:widowControl w:val="0"/>
        <w:kinsoku/>
        <w:wordWrap/>
        <w:overflowPunct/>
        <w:topLinePunct w:val="0"/>
        <w:autoSpaceDE/>
        <w:autoSpaceDN/>
        <w:bidi w:val="0"/>
        <w:adjustRightInd/>
        <w:snapToGrid/>
        <w:spacing w:line="240" w:lineRule="auto"/>
        <w:ind w:firstLine="1120" w:firstLineChars="400"/>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现场问题咨询人：吴志松 联系电话：15253510736</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Theme="majorEastAsia" w:hAnsiTheme="majorEastAsia" w:eastAsiaTheme="majorEastAsia" w:cstheme="majorEastAsia"/>
          <w:sz w:val="28"/>
          <w:szCs w:val="28"/>
        </w:rPr>
      </w:pPr>
      <w:bookmarkStart w:id="2" w:name="_GoBack"/>
      <w:r>
        <w:rPr>
          <w:rFonts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宋体" w:hAnsi="宋体" w:cs="宋体"/>
          <w:sz w:val="28"/>
          <w:szCs w:val="28"/>
          <w:lang w:val="en-US" w:eastAsia="zh-CN"/>
        </w:rPr>
        <w:t xml:space="preserve">杨军兴 </w:t>
      </w:r>
      <w:r>
        <w:rPr>
          <w:rFonts w:hint="eastAsia" w:ascii="宋体" w:hAnsi="宋体" w:eastAsia="宋体" w:cs="宋体"/>
          <w:sz w:val="28"/>
          <w:szCs w:val="28"/>
        </w:rPr>
        <w:t>联系电话：</w:t>
      </w:r>
      <w:r>
        <w:rPr>
          <w:rFonts w:hint="eastAsia" w:ascii="宋体" w:hAnsi="宋体" w:cs="宋体"/>
          <w:sz w:val="28"/>
          <w:szCs w:val="28"/>
          <w:lang w:val="en-US" w:eastAsia="zh-CN"/>
        </w:rPr>
        <w:t>17353530538</w:t>
      </w:r>
    </w:p>
    <w:bookmarkEnd w:id="2"/>
    <w:p>
      <w:pPr>
        <w:spacing w:line="360" w:lineRule="auto"/>
        <w:ind w:right="70" w:firstLine="560" w:firstLineChars="200"/>
        <w:rPr>
          <w:rFonts w:ascii="宋体" w:hAnsi="宋体" w:cs="宋体"/>
          <w:sz w:val="28"/>
          <w:szCs w:val="28"/>
        </w:rPr>
      </w:pP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t>、投标截止时间：202</w:t>
      </w:r>
      <w:r>
        <w:rPr>
          <w:rFonts w:hint="eastAsia" w:asciiTheme="majorEastAsia" w:hAnsiTheme="majorEastAsia" w:eastAsiaTheme="majorEastAsia" w:cstheme="majorEastAsia"/>
          <w:sz w:val="28"/>
          <w:szCs w:val="28"/>
          <w:lang w:val="en-US" w:eastAsia="zh-CN"/>
        </w:rPr>
        <w:t>3.03.28</w:t>
      </w:r>
      <w:r>
        <w:rPr>
          <w:rFonts w:hint="eastAsia" w:asciiTheme="majorEastAsia" w:hAnsiTheme="majorEastAsia" w:eastAsiaTheme="majorEastAsia" w:cstheme="majorEastAsia"/>
          <w:sz w:val="28"/>
          <w:szCs w:val="28"/>
        </w:rPr>
        <w:t>，投标时请将电子版投标文件以邮件的形式发送到邮箱中：jinbaocgzb@chinajinbao.co</w:t>
      </w:r>
      <w:r>
        <w:rPr>
          <w:rFonts w:asciiTheme="majorEastAsia" w:hAnsiTheme="majorEastAsia" w:eastAsiaTheme="majorEastAsia" w:cstheme="majorEastAsia"/>
          <w:sz w:val="28"/>
          <w:szCs w:val="28"/>
        </w:rPr>
        <w:t>m</w:t>
      </w:r>
      <w:r>
        <w:rPr>
          <w:rFonts w:hint="eastAsia" w:asciiTheme="majorEastAsia" w:hAnsiTheme="majorEastAsia" w:eastAsiaTheme="majorEastAsia" w:cstheme="majorEastAsia"/>
          <w:sz w:val="28"/>
          <w:szCs w:val="28"/>
        </w:rPr>
        <w:t>及sdjbzb@163.com,纸质文件请邮寄或直接送达投标地点。</w:t>
      </w:r>
      <w:r>
        <w:rPr>
          <w:rFonts w:hint="eastAsia" w:ascii="宋体" w:hAnsi="宋体" w:cs="宋体"/>
          <w:bCs/>
          <w:sz w:val="28"/>
          <w:szCs w:val="28"/>
        </w:rPr>
        <w:t>投标地点：</w:t>
      </w:r>
      <w:r>
        <w:rPr>
          <w:rFonts w:hint="eastAsia" w:ascii="宋体" w:hAnsi="宋体" w:cs="宋体"/>
          <w:sz w:val="28"/>
          <w:szCs w:val="28"/>
        </w:rPr>
        <w:t>山东省招远市国大路268号办公楼1楼106室。</w:t>
      </w:r>
      <w:r>
        <w:rPr>
          <w:rFonts w:hint="eastAsia" w:asciiTheme="majorEastAsia" w:hAnsiTheme="majorEastAsia" w:eastAsiaTheme="majorEastAsia" w:cstheme="majorEastAsia"/>
          <w:sz w:val="28"/>
          <w:szCs w:val="28"/>
        </w:rPr>
        <w:t>标书务必要密封。</w:t>
      </w:r>
    </w:p>
    <w:p>
      <w:pPr>
        <w:spacing w:line="4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投标函</w:t>
      </w:r>
    </w:p>
    <w:p>
      <w:pPr>
        <w:spacing w:line="480" w:lineRule="exact"/>
        <w:ind w:firstLine="3534" w:firstLineChars="800"/>
        <w:jc w:val="left"/>
        <w:rPr>
          <w:rFonts w:hint="eastAsia" w:asciiTheme="majorEastAsia" w:hAnsiTheme="majorEastAsia" w:eastAsiaTheme="majorEastAsia" w:cstheme="majorEastAsia"/>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山东金宝电子有限公司：</w:t>
      </w:r>
    </w:p>
    <w:p>
      <w:pPr>
        <w:pStyle w:val="3"/>
        <w:keepNext w:val="0"/>
        <w:keepLines w:val="0"/>
        <w:pageBreakBefore w:val="0"/>
        <w:widowControl w:val="0"/>
        <w:kinsoku/>
        <w:wordWrap/>
        <w:overflowPunct/>
        <w:topLinePunct w:val="0"/>
        <w:autoSpaceDE/>
        <w:autoSpaceDN/>
        <w:bidi w:val="0"/>
        <w:adjustRightInd/>
        <w:snapToGrid/>
        <w:spacing w:line="240" w:lineRule="auto"/>
        <w:ind w:left="19" w:leftChars="9" w:firstLine="484" w:firstLineChars="173"/>
        <w:textAlignment w:val="auto"/>
        <w:rPr>
          <w:rFonts w:asciiTheme="majorEastAsia" w:hAnsiTheme="majorEastAsia" w:eastAsiaTheme="majorEastAsia" w:cstheme="majorEastAsia"/>
          <w:sz w:val="28"/>
          <w:szCs w:val="28"/>
          <w:vertAlign w:val="superscript"/>
        </w:rPr>
      </w:pPr>
      <w:r>
        <w:rPr>
          <w:rFonts w:hint="eastAsia" w:asciiTheme="majorEastAsia" w:hAnsiTheme="majorEastAsia" w:eastAsiaTheme="majorEastAsia" w:cstheme="majorEastAsia"/>
          <w:sz w:val="28"/>
          <w:szCs w:val="28"/>
          <w:u w:val="single"/>
        </w:rPr>
        <w:t xml:space="preserve">（投标人全称）       </w:t>
      </w:r>
      <w:r>
        <w:rPr>
          <w:rFonts w:hint="eastAsia" w:asciiTheme="majorEastAsia" w:hAnsiTheme="majorEastAsia" w:eastAsiaTheme="majorEastAsia" w:cstheme="majorEastAsia"/>
          <w:sz w:val="28"/>
          <w:szCs w:val="28"/>
        </w:rPr>
        <w:t>授权</w:t>
      </w:r>
      <w:r>
        <w:rPr>
          <w:rFonts w:hint="eastAsia" w:asciiTheme="majorEastAsia" w:hAnsiTheme="majorEastAsia" w:eastAsiaTheme="majorEastAsia" w:cstheme="majorEastAsia"/>
          <w:sz w:val="28"/>
          <w:szCs w:val="28"/>
          <w:u w:val="single"/>
        </w:rPr>
        <w:t>（授权代表姓名）（职务、职称）</w:t>
      </w:r>
      <w:r>
        <w:rPr>
          <w:rFonts w:hint="eastAsia" w:asciiTheme="majorEastAsia" w:hAnsiTheme="majorEastAsia" w:eastAsiaTheme="majorEastAsia" w:cstheme="majorEastAsia"/>
          <w:sz w:val="28"/>
          <w:szCs w:val="28"/>
        </w:rPr>
        <w:t>为授权代表，参加贵公司组织的国大路新材事业部二期排烟</w:t>
      </w:r>
      <w:r>
        <w:rPr>
          <w:rFonts w:hint="eastAsia" w:asciiTheme="majorEastAsia" w:hAnsiTheme="majorEastAsia" w:eastAsiaTheme="majorEastAsia" w:cstheme="majorEastAsia"/>
          <w:sz w:val="28"/>
          <w:szCs w:val="28"/>
          <w:lang w:eastAsia="zh-CN"/>
        </w:rPr>
        <w:t>管道</w:t>
      </w:r>
      <w:r>
        <w:rPr>
          <w:rFonts w:hint="eastAsia" w:asciiTheme="majorEastAsia" w:hAnsiTheme="majorEastAsia" w:eastAsiaTheme="majorEastAsia" w:cstheme="majorEastAsia"/>
          <w:sz w:val="28"/>
          <w:szCs w:val="28"/>
        </w:rPr>
        <w:t>耐火材料防火防护施工招标的有关活动，并进行投标。为此：</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我司愿按照招标文件中约定的结算依据及计价方式、工程款拨付方式承担此工程，报价如下：</w:t>
      </w:r>
    </w:p>
    <w:p>
      <w:pPr>
        <w:pStyle w:val="3"/>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heme="majorEastAsia" w:hAnsiTheme="majorEastAsia" w:eastAsiaTheme="majorEastAsia" w:cstheme="majorEastAsia"/>
          <w:sz w:val="28"/>
          <w:szCs w:val="28"/>
          <w:u w:val="none"/>
          <w:lang w:val="en-US" w:eastAsia="zh-CN"/>
        </w:rPr>
      </w:pPr>
      <w:r>
        <w:rPr>
          <w:rFonts w:hint="eastAsia" w:asciiTheme="majorEastAsia" w:hAnsiTheme="majorEastAsia" w:eastAsiaTheme="majorEastAsia" w:cstheme="majorEastAsia"/>
          <w:sz w:val="28"/>
          <w:szCs w:val="28"/>
        </w:rPr>
        <w:t>绝热玻璃棉</w:t>
      </w:r>
      <w:r>
        <w:rPr>
          <w:rFonts w:hint="eastAsia" w:asciiTheme="majorEastAsia" w:hAnsiTheme="majorEastAsia" w:eastAsiaTheme="majorEastAsia" w:cstheme="majorEastAsia"/>
          <w:sz w:val="28"/>
          <w:szCs w:val="28"/>
          <w:lang w:eastAsia="zh-CN"/>
        </w:rPr>
        <w:t>施工</w:t>
      </w:r>
      <w:r>
        <w:rPr>
          <w:rFonts w:hint="eastAsia" w:asciiTheme="majorEastAsia" w:hAnsiTheme="majorEastAsia" w:eastAsiaTheme="majorEastAsia" w:cstheme="majorEastAsia"/>
          <w:sz w:val="28"/>
          <w:szCs w:val="28"/>
        </w:rPr>
        <w:t xml:space="preserve">安装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none"/>
          <w:lang w:val="en-US" w:eastAsia="zh-CN"/>
        </w:rPr>
        <w:t>元/m³，税率</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240" w:lineRule="auto"/>
        <w:ind w:left="279" w:leftChars="133" w:firstLine="280" w:firstLineChars="100"/>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以上所报单价为全费用综合单价。</w:t>
      </w:r>
    </w:p>
    <w:p>
      <w:pPr>
        <w:pStyle w:val="3"/>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pPr>
        <w:pStyle w:val="3"/>
        <w:spacing w:line="520" w:lineRule="exact"/>
        <w:ind w:firstLine="420" w:firstLine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投标人全称（加盖公章）：       授权代表（签字）：</w:t>
      </w:r>
    </w:p>
    <w:p>
      <w:pPr>
        <w:pStyle w:val="3"/>
        <w:spacing w:line="520" w:lineRule="exact"/>
        <w:ind w:firstLine="420" w:firstLineChars="1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日    期：</w:t>
      </w:r>
    </w:p>
    <w:p>
      <w:pPr>
        <w:pStyle w:val="3"/>
        <w:spacing w:line="520" w:lineRule="exact"/>
        <w:ind w:firstLine="420" w:firstLineChars="150"/>
        <w:rPr>
          <w:rFonts w:hAnsi="宋体" w:cs="宋体"/>
          <w:sz w:val="30"/>
          <w:szCs w:val="30"/>
        </w:rPr>
      </w:pPr>
      <w:r>
        <w:rPr>
          <w:rFonts w:hint="eastAsia"/>
          <w:sz w:val="28"/>
          <w:szCs w:val="36"/>
          <w:lang w:val="en-US" w:eastAsia="zh-CN"/>
        </w:rPr>
        <w:drawing>
          <wp:anchor distT="0" distB="0" distL="114300" distR="114300" simplePos="0" relativeHeight="251659264" behindDoc="0" locked="0" layoutInCell="1" allowOverlap="1">
            <wp:simplePos x="0" y="0"/>
            <wp:positionH relativeFrom="column">
              <wp:posOffset>288925</wp:posOffset>
            </wp:positionH>
            <wp:positionV relativeFrom="paragraph">
              <wp:posOffset>225425</wp:posOffset>
            </wp:positionV>
            <wp:extent cx="5123815" cy="2001520"/>
            <wp:effectExtent l="0" t="0" r="635" b="17780"/>
            <wp:wrapSquare wrapText="bothSides"/>
            <wp:docPr id="1" name="图片 1" descr="QQ截图2023032215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30322154139"/>
                    <pic:cNvPicPr>
                      <a:picLocks noChangeAspect="1"/>
                    </pic:cNvPicPr>
                  </pic:nvPicPr>
                  <pic:blipFill>
                    <a:blip r:embed="rId4"/>
                    <a:stretch>
                      <a:fillRect/>
                    </a:stretch>
                  </pic:blipFill>
                  <pic:spPr>
                    <a:xfrm>
                      <a:off x="0" y="0"/>
                      <a:ext cx="5123815" cy="2001520"/>
                    </a:xfrm>
                    <a:prstGeom prst="rect">
                      <a:avLst/>
                    </a:prstGeom>
                  </pic:spPr>
                </pic:pic>
              </a:graphicData>
            </a:graphic>
          </wp:anchor>
        </w:drawing>
      </w:r>
    </w:p>
    <w:p>
      <w:pPr>
        <w:pStyle w:val="3"/>
        <w:spacing w:line="520" w:lineRule="exact"/>
        <w:ind w:firstLine="450" w:firstLineChars="150"/>
        <w:rPr>
          <w:rFonts w:hAnsi="宋体" w:cs="宋体"/>
          <w:sz w:val="30"/>
          <w:szCs w:val="30"/>
        </w:rPr>
      </w:pPr>
    </w:p>
    <w:p>
      <w:pPr>
        <w:pStyle w:val="3"/>
        <w:spacing w:line="520" w:lineRule="exact"/>
        <w:rPr>
          <w:rFonts w:hAnsi="宋体" w:cs="宋体"/>
          <w:sz w:val="30"/>
          <w:szCs w:val="30"/>
        </w:rPr>
      </w:pPr>
    </w:p>
    <w:p>
      <w:pPr>
        <w:pStyle w:val="3"/>
        <w:spacing w:line="520" w:lineRule="exact"/>
        <w:ind w:firstLine="450" w:firstLineChars="150"/>
        <w:rPr>
          <w:rFonts w:hAnsi="宋体" w:cs="宋体"/>
          <w:sz w:val="30"/>
          <w:szCs w:val="30"/>
        </w:rPr>
      </w:pPr>
    </w:p>
    <w:p>
      <w:pPr>
        <w:pStyle w:val="3"/>
        <w:spacing w:line="520" w:lineRule="exact"/>
        <w:ind w:firstLine="450" w:firstLineChars="150"/>
        <w:rPr>
          <w:rFonts w:hAnsi="宋体" w:cs="宋体"/>
          <w:sz w:val="30"/>
          <w:szCs w:val="30"/>
        </w:rPr>
      </w:pPr>
    </w:p>
    <w:p>
      <w:pPr>
        <w:pStyle w:val="3"/>
        <w:spacing w:line="520" w:lineRule="exact"/>
        <w:rPr>
          <w:rFonts w:hint="eastAsia" w:hAnsi="宋体" w:cs="宋体"/>
          <w:sz w:val="30"/>
          <w:szCs w:val="30"/>
        </w:rPr>
      </w:pPr>
    </w:p>
    <w:sectPr>
      <w:pgSz w:w="11906" w:h="16838"/>
      <w:pgMar w:top="1100" w:right="1701" w:bottom="110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09450"/>
    <w:multiLevelType w:val="singleLevel"/>
    <w:tmpl w:val="2FF09450"/>
    <w:lvl w:ilvl="0" w:tentative="0">
      <w:start w:val="1"/>
      <w:numFmt w:val="chineseCounting"/>
      <w:suff w:val="nothing"/>
      <w:lvlText w:val="%1、"/>
      <w:lvlJc w:val="left"/>
      <w:rPr>
        <w:rFonts w:hint="eastAsia"/>
      </w:rPr>
    </w:lvl>
  </w:abstractNum>
  <w:abstractNum w:abstractNumId="1">
    <w:nsid w:val="483FAC58"/>
    <w:multiLevelType w:val="singleLevel"/>
    <w:tmpl w:val="483FAC58"/>
    <w:lvl w:ilvl="0" w:tentative="0">
      <w:start w:val="1"/>
      <w:numFmt w:val="decimal"/>
      <w:suff w:val="nothing"/>
      <w:lvlText w:val="%1、"/>
      <w:lvlJc w:val="left"/>
      <w:pPr>
        <w:ind w:left="3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iYjRlMzZhYzVhMWRiYTEwOTFkNDBkMzMzZjRiZDUifQ=="/>
  </w:docVars>
  <w:rsids>
    <w:rsidRoot w:val="00A114CC"/>
    <w:rsid w:val="00025554"/>
    <w:rsid w:val="0006600C"/>
    <w:rsid w:val="00082A29"/>
    <w:rsid w:val="000B4F44"/>
    <w:rsid w:val="000C7667"/>
    <w:rsid w:val="000D78C9"/>
    <w:rsid w:val="00102F98"/>
    <w:rsid w:val="0013025D"/>
    <w:rsid w:val="00135C64"/>
    <w:rsid w:val="00162345"/>
    <w:rsid w:val="001765F7"/>
    <w:rsid w:val="001A6970"/>
    <w:rsid w:val="001B1D9A"/>
    <w:rsid w:val="001B5EF0"/>
    <w:rsid w:val="001D6D5E"/>
    <w:rsid w:val="002257C7"/>
    <w:rsid w:val="0024273F"/>
    <w:rsid w:val="002A020D"/>
    <w:rsid w:val="002A79A3"/>
    <w:rsid w:val="002B244B"/>
    <w:rsid w:val="00303079"/>
    <w:rsid w:val="003318A4"/>
    <w:rsid w:val="00346CA9"/>
    <w:rsid w:val="00363A66"/>
    <w:rsid w:val="00375FD4"/>
    <w:rsid w:val="003A3AFB"/>
    <w:rsid w:val="003B005B"/>
    <w:rsid w:val="003B722D"/>
    <w:rsid w:val="003C3161"/>
    <w:rsid w:val="003E61F9"/>
    <w:rsid w:val="003F2195"/>
    <w:rsid w:val="003F738D"/>
    <w:rsid w:val="0043212A"/>
    <w:rsid w:val="00495AF5"/>
    <w:rsid w:val="00496E88"/>
    <w:rsid w:val="004C21FA"/>
    <w:rsid w:val="004D519E"/>
    <w:rsid w:val="00511E6B"/>
    <w:rsid w:val="00527CB8"/>
    <w:rsid w:val="00547B9E"/>
    <w:rsid w:val="005A2FD5"/>
    <w:rsid w:val="00613E84"/>
    <w:rsid w:val="006465B6"/>
    <w:rsid w:val="00700A2D"/>
    <w:rsid w:val="0077115A"/>
    <w:rsid w:val="007B1786"/>
    <w:rsid w:val="00816856"/>
    <w:rsid w:val="0086029A"/>
    <w:rsid w:val="008833A6"/>
    <w:rsid w:val="00957CB9"/>
    <w:rsid w:val="009D1273"/>
    <w:rsid w:val="009D2123"/>
    <w:rsid w:val="00A04479"/>
    <w:rsid w:val="00A114CC"/>
    <w:rsid w:val="00A14CFB"/>
    <w:rsid w:val="00A30478"/>
    <w:rsid w:val="00A72899"/>
    <w:rsid w:val="00B6437B"/>
    <w:rsid w:val="00B81DD6"/>
    <w:rsid w:val="00C0319D"/>
    <w:rsid w:val="00C10309"/>
    <w:rsid w:val="00C64482"/>
    <w:rsid w:val="00C82BAC"/>
    <w:rsid w:val="00C963D9"/>
    <w:rsid w:val="00CB11C4"/>
    <w:rsid w:val="00D25B16"/>
    <w:rsid w:val="00D26FC4"/>
    <w:rsid w:val="00D858B7"/>
    <w:rsid w:val="00D86CCF"/>
    <w:rsid w:val="00D86F2C"/>
    <w:rsid w:val="00D878AB"/>
    <w:rsid w:val="00D9630F"/>
    <w:rsid w:val="00DA3723"/>
    <w:rsid w:val="00DB0C38"/>
    <w:rsid w:val="00E17230"/>
    <w:rsid w:val="00E25E03"/>
    <w:rsid w:val="00EB0664"/>
    <w:rsid w:val="00EC5279"/>
    <w:rsid w:val="00F22879"/>
    <w:rsid w:val="00F2667A"/>
    <w:rsid w:val="00F93F04"/>
    <w:rsid w:val="00FA1B4A"/>
    <w:rsid w:val="02FB5B33"/>
    <w:rsid w:val="052503E1"/>
    <w:rsid w:val="05686EAF"/>
    <w:rsid w:val="065C26A5"/>
    <w:rsid w:val="0BF77960"/>
    <w:rsid w:val="0C712942"/>
    <w:rsid w:val="0D6C58A3"/>
    <w:rsid w:val="0E1F3C14"/>
    <w:rsid w:val="0EE65E30"/>
    <w:rsid w:val="0F08339D"/>
    <w:rsid w:val="12A36BC2"/>
    <w:rsid w:val="134C045C"/>
    <w:rsid w:val="14430B3B"/>
    <w:rsid w:val="1546792F"/>
    <w:rsid w:val="155E6967"/>
    <w:rsid w:val="15665FB7"/>
    <w:rsid w:val="16A31331"/>
    <w:rsid w:val="19256DCC"/>
    <w:rsid w:val="19957080"/>
    <w:rsid w:val="1A9860BA"/>
    <w:rsid w:val="1AD77B6F"/>
    <w:rsid w:val="1B145662"/>
    <w:rsid w:val="1DC9671D"/>
    <w:rsid w:val="1E843950"/>
    <w:rsid w:val="1FA672FE"/>
    <w:rsid w:val="2438089C"/>
    <w:rsid w:val="264A7F9A"/>
    <w:rsid w:val="2673071F"/>
    <w:rsid w:val="289B156F"/>
    <w:rsid w:val="2932447A"/>
    <w:rsid w:val="318A269B"/>
    <w:rsid w:val="336039DF"/>
    <w:rsid w:val="34050F67"/>
    <w:rsid w:val="341D10E8"/>
    <w:rsid w:val="35936F5F"/>
    <w:rsid w:val="38BA3941"/>
    <w:rsid w:val="399F16B0"/>
    <w:rsid w:val="3A891845"/>
    <w:rsid w:val="3EFA2FC3"/>
    <w:rsid w:val="3F1C5317"/>
    <w:rsid w:val="3FE311BB"/>
    <w:rsid w:val="4061482A"/>
    <w:rsid w:val="406F3144"/>
    <w:rsid w:val="411A37FE"/>
    <w:rsid w:val="411C7331"/>
    <w:rsid w:val="41486FC8"/>
    <w:rsid w:val="45026085"/>
    <w:rsid w:val="45F12A73"/>
    <w:rsid w:val="483B1D35"/>
    <w:rsid w:val="48C050CD"/>
    <w:rsid w:val="48CC259B"/>
    <w:rsid w:val="4DFA7BB0"/>
    <w:rsid w:val="52162699"/>
    <w:rsid w:val="553D5580"/>
    <w:rsid w:val="554A23C8"/>
    <w:rsid w:val="5939447F"/>
    <w:rsid w:val="5B3F79DD"/>
    <w:rsid w:val="60160185"/>
    <w:rsid w:val="64DC1F60"/>
    <w:rsid w:val="66653136"/>
    <w:rsid w:val="676E46AA"/>
    <w:rsid w:val="6AEC651E"/>
    <w:rsid w:val="6B0855BD"/>
    <w:rsid w:val="6B352E29"/>
    <w:rsid w:val="6D7F630A"/>
    <w:rsid w:val="6F0E2BF1"/>
    <w:rsid w:val="6FDB41CA"/>
    <w:rsid w:val="700524C5"/>
    <w:rsid w:val="71607855"/>
    <w:rsid w:val="745B3C56"/>
    <w:rsid w:val="7717314E"/>
    <w:rsid w:val="77BD5BB7"/>
    <w:rsid w:val="78085A3F"/>
    <w:rsid w:val="7BA85377"/>
    <w:rsid w:val="7ED31214"/>
    <w:rsid w:val="7F340231"/>
    <w:rsid w:val="7FBA1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 w:val="24"/>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0"/>
    <w:rPr>
      <w:color w:val="0563C1" w:themeColor="hyperlink"/>
      <w:u w:val="single"/>
    </w:rPr>
  </w:style>
  <w:style w:type="paragraph" w:customStyle="1" w:styleId="11">
    <w:name w:val="列出段落1"/>
    <w:basedOn w:val="1"/>
    <w:qFormat/>
    <w:uiPriority w:val="0"/>
    <w:pPr>
      <w:ind w:firstLine="420" w:firstLineChars="200"/>
    </w:pPr>
    <w:rPr>
      <w:rFonts w:ascii="Calibri" w:hAnsi="Calibri"/>
      <w:szCs w:val="22"/>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character" w:customStyle="1" w:styleId="14">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872D8-6832-4551-B6EE-8871E6CA94C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1154</Words>
  <Characters>1264</Characters>
  <Lines>3</Lines>
  <Paragraphs>3</Paragraphs>
  <TotalTime>21</TotalTime>
  <ScaleCrop>false</ScaleCrop>
  <LinksUpToDate>false</LinksUpToDate>
  <CharactersWithSpaces>1373</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2019-10-15T08:02:00Z</dcterms:created>
  <dc:creator>Administrator</dc:creator>
  <cp:lastModifiedBy>Administrator</cp:lastModifiedBy>
  <cp:lastPrinted>2022-06-13T03:23:00Z</cp:lastPrinted>
  <dcterms:modified xsi:type="dcterms:W3CDTF">2023-03-23T00:05:26Z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7A17EA1725C547D591D46A909C7F03DA</vt:lpwstr>
  </property>
</Properties>
</file>