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 xml:space="preserve">铜箔金晖路厂滚剪机采购 </w:t>
      </w:r>
      <w:r>
        <w:rPr>
          <w:rFonts w:hint="eastAsia" w:ascii="仿宋" w:hAnsi="仿宋" w:eastAsia="仿宋" w:cs="仿宋"/>
          <w:b/>
          <w:bCs/>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山东金都电子材料有限公司</w:t>
      </w:r>
    </w:p>
    <w:p>
      <w:pPr>
        <w:spacing w:line="360" w:lineRule="auto"/>
        <w:ind w:firstLine="1200" w:firstLineChars="400"/>
        <w:jc w:val="left"/>
        <w:rPr>
          <w:rFonts w:ascii="仿宋" w:hAnsi="仿宋" w:eastAsia="仿宋" w:cs="仿宋"/>
          <w:spacing w:val="10"/>
          <w:sz w:val="24"/>
          <w:u w:val="single"/>
        </w:rPr>
      </w:pP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2022年06月</w:t>
      </w:r>
      <w:r>
        <w:rPr>
          <w:rFonts w:hint="eastAsia" w:ascii="仿宋" w:hAnsi="仿宋" w:eastAsia="仿宋" w:cs="仿宋"/>
          <w:spacing w:val="10"/>
          <w:sz w:val="28"/>
          <w:szCs w:val="28"/>
          <w:lang w:val="en-US" w:eastAsia="zh-CN"/>
        </w:rPr>
        <w:t>20</w:t>
      </w:r>
      <w:r>
        <w:rPr>
          <w:rFonts w:hint="eastAsia" w:ascii="仿宋" w:hAnsi="仿宋" w:eastAsia="仿宋" w:cs="仿宋"/>
          <w:spacing w:val="10"/>
          <w:sz w:val="28"/>
          <w:szCs w:val="28"/>
        </w:rPr>
        <w:t xml:space="preserve">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山东金宝电子股份有限公司就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铜箔金晖路厂滚剪机</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16"/>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山东金宝电子股份有限公司</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二、项目名称：铜箔金晖路厂滚剪机采购</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技术投标时间：2022.</w:t>
      </w:r>
      <w:r>
        <w:rPr>
          <w:rFonts w:hint="eastAsia" w:ascii="仿宋_GB2312" w:eastAsia="仿宋_GB2312"/>
          <w:b/>
          <w:color w:val="C00000"/>
          <w:sz w:val="28"/>
          <w:szCs w:val="28"/>
          <w:lang w:val="en-US" w:eastAsia="zh-CN"/>
        </w:rPr>
        <w:t>06.20-2022.6.23</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商务投标时间：2022.0</w:t>
      </w:r>
      <w:r>
        <w:rPr>
          <w:rFonts w:hint="eastAsia" w:ascii="仿宋_GB2312" w:eastAsia="仿宋_GB2312"/>
          <w:b/>
          <w:color w:val="C00000"/>
          <w:sz w:val="28"/>
          <w:szCs w:val="28"/>
          <w:lang w:val="en-US" w:eastAsia="zh-CN"/>
        </w:rPr>
        <w:t>6.24-2022.6.28</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薛林源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1358355466    13780923594 </w:t>
      </w:r>
    </w:p>
    <w:p>
      <w:pPr>
        <w:spacing w:line="360" w:lineRule="auto"/>
        <w:ind w:right="70" w:firstLine="1124" w:firstLineChars="400"/>
        <w:rPr>
          <w:rFonts w:ascii="仿宋" w:hAnsi="仿宋" w:eastAsia="仿宋" w:cs="仿宋"/>
          <w:b/>
          <w:bCs/>
          <w:sz w:val="28"/>
          <w:szCs w:val="28"/>
        </w:rPr>
      </w:pPr>
      <w:r>
        <w:rPr>
          <w:rFonts w:hint="eastAsia" w:ascii="仿宋_GB2312" w:hAnsi="宋体" w:eastAsia="仿宋_GB2312"/>
          <w:b/>
          <w:bCs/>
          <w:sz w:val="28"/>
          <w:szCs w:val="28"/>
        </w:rPr>
        <w:t>邮箱：</w:t>
      </w:r>
      <w:r>
        <w:rPr>
          <w:rFonts w:ascii="仿宋_GB2312" w:hAnsi="宋体" w:eastAsia="仿宋_GB2312"/>
          <w:b/>
          <w:bCs/>
          <w:sz w:val="28"/>
          <w:szCs w:val="28"/>
        </w:rPr>
        <w:t xml:space="preserve"> </w:t>
      </w:r>
      <w:r>
        <w:rPr>
          <w:rFonts w:hint="eastAsia" w:ascii="仿宋_GB2312" w:hAnsi="宋体" w:eastAsia="仿宋_GB2312"/>
          <w:b/>
          <w:bCs/>
          <w:sz w:val="28"/>
          <w:szCs w:val="28"/>
        </w:rPr>
        <w:t>yin8116376@163</w:t>
      </w:r>
      <w:r>
        <w:rPr>
          <w:rFonts w:hint="eastAsia" w:ascii="仿宋" w:hAnsi="仿宋" w:eastAsia="仿宋" w:cs="仿宋"/>
          <w:b/>
          <w:bCs/>
          <w:sz w:val="28"/>
          <w:szCs w:val="28"/>
        </w:rPr>
        <w:t>.com</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color w:val="C00000"/>
          <w:sz w:val="28"/>
          <w:szCs w:val="28"/>
        </w:rPr>
        <w:t xml:space="preserve"> </w:t>
      </w:r>
      <w:r>
        <w:rPr>
          <w:rFonts w:hint="eastAsia" w:ascii="仿宋_GB2312" w:hAnsi="宋体" w:eastAsia="仿宋_GB2312"/>
          <w:color w:val="C00000"/>
          <w:sz w:val="28"/>
          <w:szCs w:val="28"/>
          <w:lang w:eastAsia="zh-CN"/>
        </w:rPr>
        <w:t>小方</w:t>
      </w:r>
      <w:r>
        <w:rPr>
          <w:rFonts w:hint="eastAsia" w:ascii="仿宋_GB2312" w:hAnsi="宋体" w:eastAsia="仿宋_GB2312"/>
          <w:color w:val="C00000"/>
          <w:sz w:val="28"/>
          <w:szCs w:val="28"/>
          <w:lang w:val="en-US" w:eastAsia="zh-CN"/>
        </w:rPr>
        <w:t>0535-2701503，邮箱：jinbaocgzb@chinajinbao.com</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w:t>
      </w:r>
      <w:r>
        <w:rPr>
          <w:rFonts w:hint="eastAsia" w:ascii="仿宋_GB2312" w:hAnsi="宋体" w:eastAsia="仿宋_GB2312"/>
          <w:b/>
          <w:bCs/>
          <w:sz w:val="28"/>
          <w:szCs w:val="28"/>
          <w:lang w:eastAsia="zh-CN"/>
        </w:rPr>
        <w:t>：山东省烟台市招远市国大路</w:t>
      </w:r>
      <w:r>
        <w:rPr>
          <w:rFonts w:hint="eastAsia" w:ascii="仿宋_GB2312" w:hAnsi="宋体" w:eastAsia="仿宋_GB2312"/>
          <w:b/>
          <w:bCs/>
          <w:sz w:val="28"/>
          <w:szCs w:val="28"/>
          <w:lang w:val="en-US" w:eastAsia="zh-CN"/>
        </w:rPr>
        <w:t>268号</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 xml:space="preserve">投标保证金： </w:t>
      </w:r>
      <w:r>
        <w:rPr>
          <w:rFonts w:hint="eastAsia" w:ascii="仿宋_GB2312" w:hAnsi="宋体" w:eastAsia="仿宋_GB2312"/>
          <w:b/>
          <w:bCs/>
          <w:color w:val="C00000"/>
          <w:sz w:val="28"/>
          <w:szCs w:val="28"/>
          <w:lang w:val="en-US" w:eastAsia="zh-CN"/>
        </w:rPr>
        <w:t>6000</w:t>
      </w:r>
      <w:r>
        <w:rPr>
          <w:rFonts w:hint="eastAsia" w:ascii="仿宋_GB2312" w:hAnsi="宋体" w:eastAsia="仿宋_GB2312"/>
          <w:b/>
          <w:bCs/>
          <w:color w:val="C00000"/>
          <w:sz w:val="28"/>
          <w:szCs w:val="28"/>
        </w:rPr>
        <w:t xml:space="preserve"> 元</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单位名称：山东金宝电子股份有限公司</w:t>
      </w:r>
    </w:p>
    <w:p>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w:t>
      </w:r>
      <w:r>
        <w:rPr>
          <w:rFonts w:hint="eastAsia" w:ascii="仿宋_GB2312" w:hAnsi="宋体" w:eastAsia="仿宋_GB2312"/>
          <w:b/>
          <w:bCs/>
          <w:sz w:val="28"/>
          <w:szCs w:val="28"/>
          <w:lang w:eastAsia="zh-CN"/>
        </w:rPr>
        <w:t>尹瑞权、薛林源）</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小方</w:t>
      </w:r>
      <w:r>
        <w:rPr>
          <w:rFonts w:hint="eastAsia" w:ascii="仿宋_GB2312" w:hAnsi="宋体" w:eastAsia="仿宋_GB2312"/>
          <w:b/>
          <w:bCs/>
          <w:color w:val="C00000"/>
          <w:sz w:val="28"/>
          <w:szCs w:val="28"/>
          <w:highlight w:val="yellow"/>
        </w:rPr>
        <w:t>）</w:t>
      </w:r>
      <w:r>
        <w:rPr>
          <w:rFonts w:hint="eastAsia" w:ascii="仿宋_GB2312" w:hAnsi="宋体" w:eastAsia="仿宋_GB2312"/>
          <w:b/>
          <w:bCs/>
          <w:sz w:val="28"/>
          <w:szCs w:val="28"/>
          <w:highlight w:val="yellow"/>
        </w:rPr>
        <w:t>，标书务必要密封。</w:t>
      </w: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①货到安装验收合格付款90%；</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②质保金10%（一年后付清）。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3.或其他更好的付款方式；</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u w:val="single"/>
        </w:rPr>
        <w:t>15日</w:t>
      </w:r>
      <w:r>
        <w:rPr>
          <w:rFonts w:hint="eastAsia" w:ascii="仿宋_GB2312" w:hAnsi="宋体" w:eastAsia="仿宋_GB2312"/>
          <w:sz w:val="28"/>
          <w:szCs w:val="28"/>
        </w:rPr>
        <w:t>。</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2、交货地点：铜箔金晖路厂</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 xml:space="preserve">        </w:t>
      </w: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技术指标及规格要求</w:t>
      </w:r>
    </w:p>
    <w:p>
      <w:pPr>
        <w:pStyle w:val="16"/>
        <w:numPr>
          <w:ilvl w:val="0"/>
          <w:numId w:val="1"/>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9"/>
        <w:tblW w:w="8931" w:type="dxa"/>
        <w:tblInd w:w="67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9"/>
        <w:gridCol w:w="1276"/>
        <w:gridCol w:w="1417"/>
        <w:gridCol w:w="851"/>
        <w:gridCol w:w="709"/>
        <w:gridCol w:w="1275"/>
        <w:gridCol w:w="993"/>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276"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417"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规格型号</w:t>
            </w:r>
          </w:p>
        </w:tc>
        <w:tc>
          <w:tcPr>
            <w:tcW w:w="851" w:type="dxa"/>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275"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993" w:type="dxa"/>
          </w:tcPr>
          <w:p>
            <w:pPr>
              <w:widowControl/>
              <w:spacing w:line="400" w:lineRule="exact"/>
              <w:jc w:val="center"/>
              <w:rPr>
                <w:rFonts w:ascii="仿宋_GB2312" w:hAnsi="仿宋_GB2312" w:eastAsia="仿宋_GB2312" w:cs="仿宋_GB2312"/>
                <w:szCs w:val="21"/>
              </w:rPr>
            </w:pPr>
            <w:r>
              <w:rPr>
                <w:rFonts w:ascii="仿宋_GB2312" w:hAnsi="仿宋_GB2312" w:eastAsia="仿宋_GB2312" w:cs="仿宋_GB2312"/>
                <w:szCs w:val="21"/>
              </w:rPr>
              <w:t>总价</w:t>
            </w:r>
          </w:p>
        </w:tc>
        <w:tc>
          <w:tcPr>
            <w:tcW w:w="1701"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ascii="仿宋_GB2312" w:hAnsi="仿宋_GB2312" w:eastAsia="仿宋_GB2312" w:cs="仿宋_GB2312"/>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76"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滚剪机</w:t>
            </w:r>
          </w:p>
        </w:tc>
        <w:tc>
          <w:tcPr>
            <w:tcW w:w="1417" w:type="dxa"/>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szCs w:val="21"/>
              </w:rPr>
            </w:pPr>
          </w:p>
        </w:tc>
        <w:tc>
          <w:tcPr>
            <w:tcW w:w="851" w:type="dxa"/>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75"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p>
        </w:tc>
        <w:tc>
          <w:tcPr>
            <w:tcW w:w="993" w:type="dxa"/>
          </w:tcPr>
          <w:p>
            <w:pPr>
              <w:widowControl/>
              <w:spacing w:line="400" w:lineRule="exact"/>
              <w:jc w:val="left"/>
              <w:rPr>
                <w:rFonts w:ascii="仿宋_GB2312" w:hAnsi="仿宋_GB2312" w:eastAsia="仿宋_GB2312" w:cs="仿宋_GB2312"/>
                <w:sz w:val="28"/>
                <w:szCs w:val="28"/>
              </w:rPr>
            </w:pPr>
          </w:p>
        </w:tc>
        <w:tc>
          <w:tcPr>
            <w:tcW w:w="1701"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一分四</w:t>
            </w:r>
          </w:p>
        </w:tc>
      </w:tr>
    </w:tbl>
    <w:p>
      <w:pPr>
        <w:rPr>
          <w:rFonts w:hint="eastAsia" w:ascii="仿宋_GB2312" w:hAnsi="仿宋_GB2312" w:eastAsia="仿宋_GB2312" w:cs="仿宋_GB2312"/>
          <w:sz w:val="28"/>
          <w:szCs w:val="32"/>
        </w:rPr>
      </w:pPr>
      <w:r>
        <w:rPr>
          <w:rFonts w:hint="eastAsia" w:ascii="微软雅黑" w:hAnsi="微软雅黑" w:eastAsia="微软雅黑"/>
          <w:sz w:val="24"/>
        </w:rPr>
        <w:t>二、</w:t>
      </w:r>
      <w:r>
        <w:rPr>
          <w:rFonts w:hint="eastAsia" w:ascii="仿宋_GB2312" w:hAnsi="仿宋_GB2312" w:eastAsia="仿宋_GB2312" w:cs="仿宋_GB2312"/>
          <w:sz w:val="28"/>
          <w:szCs w:val="32"/>
        </w:rPr>
        <w:t xml:space="preserve">技术要求：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（一）技术</w:t>
      </w:r>
      <w:r>
        <w:rPr>
          <w:rFonts w:ascii="仿宋_GB2312" w:hAnsi="仿宋_GB2312" w:eastAsia="仿宋_GB2312" w:cs="仿宋_GB2312"/>
          <w:sz w:val="28"/>
          <w:szCs w:val="28"/>
        </w:rPr>
        <w:t>参数</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1.最大剪切宽度（mm）：1200</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2.最大剪切致密铜板厚度(mm)：</w:t>
      </w:r>
      <w:r>
        <w:rPr>
          <w:rFonts w:hint="eastAsia" w:ascii="仿宋_GB2312" w:hAnsi="仿宋_GB2312" w:eastAsia="仿宋_GB2312" w:cs="仿宋_GB2312"/>
          <w:sz w:val="28"/>
          <w:szCs w:val="28"/>
          <w:highlight w:val="yellow"/>
        </w:rPr>
        <w:t>10-3</w:t>
      </w:r>
      <w:r>
        <w:rPr>
          <w:rFonts w:ascii="仿宋_GB2312" w:hAnsi="仿宋_GB2312" w:eastAsia="仿宋_GB2312" w:cs="仿宋_GB2312"/>
          <w:sz w:val="28"/>
          <w:szCs w:val="28"/>
          <w:highlight w:val="yellow"/>
        </w:rPr>
        <w:t>0</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3.电机与减速机之间采用三角带传动，设备总长度不得超过3.4米</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4.剪切速度（m/min）：12</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配上下各三片刀片即一分四，刀片</w:t>
      </w:r>
      <w:r>
        <w:rPr>
          <w:rFonts w:ascii="仿宋_GB2312" w:hAnsi="仿宋_GB2312" w:eastAsia="仿宋_GB2312" w:cs="仿宋_GB2312"/>
          <w:sz w:val="28"/>
          <w:szCs w:val="28"/>
        </w:rPr>
        <w:t>可拆卸，</w:t>
      </w:r>
      <w:r>
        <w:rPr>
          <w:rFonts w:hint="eastAsia" w:ascii="仿宋_GB2312" w:hAnsi="仿宋_GB2312" w:eastAsia="仿宋_GB2312" w:cs="仿宋_GB2312"/>
          <w:sz w:val="28"/>
          <w:szCs w:val="28"/>
        </w:rPr>
        <w:t>分剪后中间两片宽</w:t>
      </w:r>
      <w:r>
        <w:rPr>
          <w:rFonts w:hint="eastAsia" w:ascii="仿宋_GB2312" w:hAnsi="仿宋_GB2312" w:eastAsia="仿宋_GB2312" w:cs="仿宋_GB2312"/>
          <w:sz w:val="28"/>
          <w:szCs w:val="28"/>
          <w:highlight w:val="yellow"/>
        </w:rPr>
        <w:t>250</w:t>
      </w:r>
      <w:r>
        <w:rPr>
          <w:rFonts w:hint="eastAsia" w:ascii="仿宋_GB2312" w:hAnsi="仿宋_GB2312" w:eastAsia="仿宋_GB2312" w:cs="仿宋_GB2312"/>
          <w:sz w:val="28"/>
          <w:szCs w:val="28"/>
        </w:rPr>
        <w:t>mm，</w:t>
      </w:r>
      <w:r>
        <w:rPr>
          <w:rFonts w:ascii="仿宋_GB2312" w:hAnsi="仿宋_GB2312" w:eastAsia="仿宋_GB2312" w:cs="仿宋_GB2312"/>
          <w:sz w:val="28"/>
          <w:szCs w:val="28"/>
        </w:rPr>
        <w:t>外部两片宽度不限。</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6.滚剪机前滚道宽1200mm，四根导辊。</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7.设备须</w:t>
      </w:r>
      <w:r>
        <w:rPr>
          <w:rFonts w:ascii="仿宋_GB2312" w:hAnsi="仿宋_GB2312" w:eastAsia="仿宋_GB2312" w:cs="仿宋_GB2312"/>
          <w:sz w:val="28"/>
          <w:szCs w:val="28"/>
        </w:rPr>
        <w:t>包含主电源控制柜。</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highlight w:val="yellow"/>
        </w:rPr>
        <w:t>8. 出料口需配置铜板整平装置。</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其他</w:t>
      </w:r>
      <w:r>
        <w:rPr>
          <w:rFonts w:ascii="仿宋_GB2312" w:hAnsi="仿宋_GB2312" w:eastAsia="仿宋_GB2312" w:cs="仿宋_GB2312"/>
          <w:sz w:val="28"/>
          <w:szCs w:val="28"/>
        </w:rPr>
        <w:t>参数</w:t>
      </w:r>
      <w:r>
        <w:rPr>
          <w:rFonts w:hint="eastAsia" w:ascii="仿宋_GB2312" w:hAnsi="仿宋_GB2312" w:eastAsia="仿宋_GB2312" w:cs="仿宋_GB2312"/>
          <w:sz w:val="28"/>
          <w:szCs w:val="28"/>
        </w:rPr>
        <w:t>见</w:t>
      </w:r>
      <w:r>
        <w:rPr>
          <w:rFonts w:ascii="仿宋_GB2312" w:hAnsi="仿宋_GB2312" w:eastAsia="仿宋_GB2312" w:cs="仿宋_GB2312"/>
          <w:sz w:val="28"/>
          <w:szCs w:val="28"/>
        </w:rPr>
        <w:t>附件</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由</w:t>
      </w:r>
      <w:r>
        <w:rPr>
          <w:rFonts w:hint="eastAsia" w:ascii="仿宋_GB2312" w:hAnsi="仿宋_GB2312" w:eastAsia="仿宋_GB2312" w:cs="仿宋_GB2312"/>
          <w:sz w:val="28"/>
          <w:szCs w:val="28"/>
        </w:rPr>
        <w:t>投标方</w:t>
      </w:r>
      <w:r>
        <w:rPr>
          <w:rFonts w:ascii="仿宋_GB2312" w:hAnsi="仿宋_GB2312" w:eastAsia="仿宋_GB2312" w:cs="仿宋_GB2312"/>
          <w:sz w:val="28"/>
          <w:szCs w:val="28"/>
        </w:rPr>
        <w:t>投标时填写</w:t>
      </w:r>
      <w:r>
        <w:rPr>
          <w:rFonts w:hint="eastAsia" w:ascii="仿宋_GB2312" w:hAnsi="仿宋_GB2312" w:eastAsia="仿宋_GB2312" w:cs="仿宋_GB2312"/>
          <w:sz w:val="28"/>
          <w:szCs w:val="28"/>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（二）要求</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该项目</w:t>
      </w:r>
      <w:r>
        <w:rPr>
          <w:rFonts w:ascii="仿宋_GB2312" w:hAnsi="仿宋_GB2312" w:eastAsia="仿宋_GB2312" w:cs="仿宋_GB2312"/>
          <w:sz w:val="28"/>
          <w:szCs w:val="28"/>
        </w:rPr>
        <w:t>为交钥匙工程，</w:t>
      </w:r>
      <w:r>
        <w:rPr>
          <w:rFonts w:hint="eastAsia" w:ascii="仿宋_GB2312" w:hAnsi="仿宋_GB2312" w:eastAsia="仿宋_GB2312" w:cs="仿宋_GB2312"/>
          <w:sz w:val="28"/>
          <w:szCs w:val="28"/>
        </w:rPr>
        <w:t>中标方提供设备基础图纸及总装图，并</w:t>
      </w:r>
      <w:r>
        <w:rPr>
          <w:rFonts w:ascii="仿宋_GB2312" w:hAnsi="仿宋_GB2312" w:eastAsia="仿宋_GB2312" w:cs="仿宋_GB2312"/>
          <w:sz w:val="28"/>
          <w:szCs w:val="28"/>
        </w:rPr>
        <w:t>负责</w:t>
      </w:r>
      <w:r>
        <w:rPr>
          <w:rFonts w:hint="eastAsia" w:ascii="仿宋_GB2312" w:hAnsi="仿宋_GB2312" w:eastAsia="仿宋_GB2312" w:cs="仿宋_GB2312"/>
          <w:sz w:val="28"/>
          <w:szCs w:val="28"/>
        </w:rPr>
        <w:t>设备</w:t>
      </w:r>
      <w:r>
        <w:rPr>
          <w:rFonts w:ascii="仿宋_GB2312" w:hAnsi="仿宋_GB2312" w:eastAsia="仿宋_GB2312" w:cs="仿宋_GB2312"/>
          <w:sz w:val="28"/>
          <w:szCs w:val="28"/>
        </w:rPr>
        <w:t>的</w:t>
      </w:r>
      <w:r>
        <w:rPr>
          <w:rFonts w:hint="eastAsia" w:ascii="仿宋_GB2312" w:hAnsi="仿宋_GB2312" w:eastAsia="仿宋_GB2312" w:cs="仿宋_GB2312"/>
          <w:sz w:val="28"/>
          <w:szCs w:val="28"/>
        </w:rPr>
        <w:t>运输</w:t>
      </w:r>
      <w:r>
        <w:rPr>
          <w:rFonts w:ascii="仿宋_GB2312" w:hAnsi="仿宋_GB2312" w:eastAsia="仿宋_GB2312" w:cs="仿宋_GB2312"/>
          <w:sz w:val="28"/>
          <w:szCs w:val="28"/>
        </w:rPr>
        <w:t>、安装调试（含招标方原有的</w:t>
      </w:r>
      <w:r>
        <w:rPr>
          <w:rFonts w:hint="eastAsia" w:ascii="仿宋_GB2312" w:hAnsi="仿宋_GB2312" w:eastAsia="仿宋_GB2312" w:cs="仿宋_GB2312"/>
          <w:sz w:val="28"/>
          <w:szCs w:val="28"/>
        </w:rPr>
        <w:t>液压推料装置</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，招标方负责设备基础施工，招标方只负责将主电源配置到中标方主电源控制柜。</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中标方负责提供剪切刀的加工</w:t>
      </w:r>
      <w:r>
        <w:rPr>
          <w:rFonts w:hint="eastAsia" w:ascii="仿宋_GB2312" w:hAnsi="仿宋_GB2312" w:eastAsia="仿宋_GB2312" w:cs="仿宋_GB2312"/>
          <w:sz w:val="28"/>
          <w:szCs w:val="28"/>
          <w:highlight w:val="yellow"/>
        </w:rPr>
        <w:t>图纸</w:t>
      </w:r>
      <w:r>
        <w:rPr>
          <w:rFonts w:hint="eastAsia" w:ascii="仿宋_GB2312" w:hAnsi="仿宋_GB2312" w:eastAsia="仿宋_GB2312" w:cs="仿宋_GB2312"/>
          <w:sz w:val="28"/>
          <w:szCs w:val="28"/>
        </w:rPr>
        <w:t>，并单独报价，以备招标方后续采购需求；</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highlight w:val="yellow"/>
        </w:rPr>
        <w:t>中标方除提供设备所带上下刀之外，还需提供两套剪切刀（上刀、下刀两只为一套）作为备件</w:t>
      </w:r>
      <w:r>
        <w:rPr>
          <w:rFonts w:hint="eastAsia" w:ascii="仿宋_GB2312" w:hAnsi="仿宋_GB2312" w:eastAsia="仿宋_GB2312" w:cs="仿宋_GB2312"/>
          <w:sz w:val="28"/>
          <w:szCs w:val="28"/>
        </w:rPr>
        <w:t>；</w:t>
      </w:r>
    </w:p>
    <w:p>
      <w:pPr>
        <w:ind w:firstLine="560" w:firstLineChars="200"/>
        <w:rPr>
          <w:rFonts w:ascii="仿宋_GB2312" w:hAnsi="仿宋_GB2312" w:eastAsia="仿宋_GB2312" w:cs="仿宋_GB2312"/>
          <w:b/>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投标方负责提供设备的外形尺寸图，由于招标方操作空间限制，投标方提供设备的安装尺寸需要限定3500mm*3500mm尺寸内，高度不限。</w:t>
      </w:r>
    </w:p>
    <w:p>
      <w:pPr>
        <w:spacing w:line="360" w:lineRule="auto"/>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5.本次标的拆卸及安装及调试由投标方负责，安装方式、位置参考原设备，</w:t>
      </w:r>
      <w:r>
        <w:rPr>
          <w:rFonts w:hint="eastAsia" w:ascii="仿宋_GB2312" w:hAnsi="仿宋_GB2312" w:eastAsia="仿宋_GB2312" w:cs="仿宋_GB2312"/>
          <w:b/>
          <w:sz w:val="28"/>
          <w:szCs w:val="32"/>
        </w:rPr>
        <w:t>所需主、辅材及工具由投标方负责；</w:t>
      </w:r>
    </w:p>
    <w:p>
      <w:pPr>
        <w:spacing w:line="360" w:lineRule="auto"/>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6.施工前投标方与招标方先签订《安全生产、环保管理协议》，严格遵守招标方公司的相关规章制度，施工中造成的任何人身伤害和财产损失，均由投标方承担全部责任。</w:t>
      </w:r>
    </w:p>
    <w:p>
      <w:pPr>
        <w:spacing w:line="360" w:lineRule="auto"/>
        <w:ind w:left="525" w:leftChars="250"/>
        <w:rPr>
          <w:rFonts w:ascii="仿宋_GB2312" w:hAnsi="仿宋_GB2312" w:eastAsia="仿宋_GB2312" w:cs="仿宋_GB2312"/>
          <w:b/>
          <w:sz w:val="28"/>
          <w:szCs w:val="32"/>
        </w:rPr>
      </w:pPr>
      <w:r>
        <w:rPr>
          <w:rFonts w:ascii="仿宋_GB2312" w:hAnsi="仿宋_GB2312" w:eastAsia="仿宋_GB2312" w:cs="仿宋_GB2312"/>
          <w:b/>
          <w:sz w:val="28"/>
          <w:szCs w:val="32"/>
          <w:highlight w:val="yellow"/>
        </w:rPr>
        <w:t>注：建议投标方到</w:t>
      </w:r>
      <w:r>
        <w:rPr>
          <w:rFonts w:hint="eastAsia" w:ascii="仿宋_GB2312" w:hAnsi="仿宋_GB2312" w:eastAsia="仿宋_GB2312" w:cs="仿宋_GB2312"/>
          <w:b/>
          <w:sz w:val="28"/>
          <w:szCs w:val="32"/>
          <w:highlight w:val="yellow"/>
        </w:rPr>
        <w:t>金晖路厂落实现场情况后</w:t>
      </w:r>
      <w:r>
        <w:rPr>
          <w:rFonts w:ascii="仿宋_GB2312" w:hAnsi="仿宋_GB2312" w:eastAsia="仿宋_GB2312" w:cs="仿宋_GB2312"/>
          <w:b/>
          <w:sz w:val="28"/>
          <w:szCs w:val="32"/>
          <w:highlight w:val="yellow"/>
        </w:rPr>
        <w:t>，并根据甲方要求</w:t>
      </w:r>
      <w:r>
        <w:rPr>
          <w:rFonts w:hint="eastAsia" w:ascii="仿宋_GB2312" w:hAnsi="仿宋_GB2312" w:eastAsia="仿宋_GB2312" w:cs="仿宋_GB2312"/>
          <w:b/>
          <w:sz w:val="28"/>
          <w:szCs w:val="32"/>
          <w:highlight w:val="yellow"/>
        </w:rPr>
        <w:t>投标</w:t>
      </w:r>
      <w:r>
        <w:rPr>
          <w:rFonts w:ascii="仿宋_GB2312" w:hAnsi="仿宋_GB2312" w:eastAsia="仿宋_GB2312" w:cs="仿宋_GB2312"/>
          <w:b/>
          <w:sz w:val="28"/>
          <w:szCs w:val="32"/>
          <w:highlight w:val="yellow"/>
        </w:rPr>
        <w:t>。</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三、保证条款</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2.因中标方所供货物给招标方造成环保等其他方面相关损失，中标方需承担全部赔偿责任。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四、交货期及运费</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交货期，自合同签订生效之日起</w:t>
      </w:r>
      <w:r>
        <w:rPr>
          <w:rFonts w:hint="eastAsia" w:ascii="仿宋_GB2312" w:hAnsi="仿宋_GB2312" w:eastAsia="仿宋_GB2312" w:cs="仿宋_GB2312"/>
          <w:sz w:val="28"/>
          <w:szCs w:val="32"/>
          <w:u w:val="single"/>
        </w:rPr>
        <w:t xml:space="preserve"> 15日</w:t>
      </w:r>
      <w:r>
        <w:rPr>
          <w:rFonts w:hint="eastAsia" w:ascii="仿宋_GB2312" w:hAnsi="仿宋_GB2312" w:eastAsia="仿宋_GB2312"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五、有关知识产权</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六、售后服务、质量保证：售后服务事项在合同中进行约定。</w:t>
      </w:r>
    </w:p>
    <w:p>
      <w:pPr>
        <w:rPr>
          <w:rFonts w:hint="eastAsia" w:ascii="黑体" w:hAnsi="黑体" w:eastAsia="黑体" w:cs="仿宋_GB2312"/>
          <w:sz w:val="32"/>
          <w:szCs w:val="32"/>
        </w:rPr>
      </w:pPr>
    </w:p>
    <w:p>
      <w:pPr>
        <w:rPr>
          <w:rFonts w:hint="eastAsia" w:ascii="黑体" w:hAnsi="黑体" w:eastAsia="黑体" w:cs="仿宋_GB2312"/>
          <w:sz w:val="32"/>
          <w:szCs w:val="32"/>
        </w:rPr>
      </w:pPr>
    </w:p>
    <w:p>
      <w:pPr>
        <w:rPr>
          <w:rFonts w:hint="eastAsia" w:ascii="黑体" w:hAnsi="黑体" w:eastAsia="黑体" w:cs="仿宋_GB2312"/>
          <w:sz w:val="32"/>
          <w:szCs w:val="32"/>
        </w:rPr>
      </w:pPr>
    </w:p>
    <w:p>
      <w:pPr>
        <w:rPr>
          <w:rFonts w:hint="eastAsia" w:ascii="黑体" w:hAnsi="黑体" w:eastAsia="黑体" w:cs="仿宋_GB2312"/>
          <w:sz w:val="32"/>
          <w:szCs w:val="32"/>
        </w:rPr>
      </w:pPr>
    </w:p>
    <w:p>
      <w:pPr>
        <w:rPr>
          <w:rFonts w:ascii="黑体" w:hAnsi="黑体" w:eastAsia="黑体" w:cs="仿宋_GB2312"/>
          <w:sz w:val="32"/>
          <w:szCs w:val="32"/>
        </w:rPr>
      </w:pPr>
      <w:r>
        <w:rPr>
          <w:rFonts w:hint="eastAsia" w:ascii="黑体" w:hAnsi="黑体" w:eastAsia="黑体" w:cs="仿宋_GB2312"/>
          <w:sz w:val="32"/>
          <w:szCs w:val="32"/>
        </w:rPr>
        <w:t>附件1：</w:t>
      </w:r>
    </w:p>
    <w:p>
      <w:pPr>
        <w:jc w:val="center"/>
        <w:rPr>
          <w:rFonts w:ascii="黑体" w:hAnsi="黑体" w:eastAsia="黑体" w:cs="仿宋_GB2312"/>
          <w:sz w:val="32"/>
          <w:szCs w:val="32"/>
        </w:rPr>
      </w:pPr>
      <w:r>
        <w:rPr>
          <w:rFonts w:ascii="黑体" w:hAnsi="黑体" w:eastAsia="黑体" w:cs="仿宋_GB2312"/>
          <w:sz w:val="32"/>
          <w:szCs w:val="32"/>
        </w:rPr>
        <w:t>技术参数</w:t>
      </w:r>
      <w:r>
        <w:rPr>
          <w:rFonts w:hint="eastAsia" w:ascii="黑体" w:hAnsi="黑体" w:eastAsia="黑体" w:cs="仿宋_GB2312"/>
          <w:sz w:val="32"/>
          <w:szCs w:val="32"/>
        </w:rPr>
        <w:t>及</w:t>
      </w:r>
      <w:r>
        <w:rPr>
          <w:rFonts w:ascii="黑体" w:hAnsi="黑体" w:eastAsia="黑体" w:cs="仿宋_GB2312"/>
          <w:sz w:val="32"/>
          <w:szCs w:val="32"/>
        </w:rPr>
        <w:t>报</w:t>
      </w:r>
      <w:bookmarkStart w:id="0" w:name="_GoBack"/>
      <w:bookmarkEnd w:id="0"/>
      <w:r>
        <w:rPr>
          <w:rFonts w:ascii="黑体" w:hAnsi="黑体" w:eastAsia="黑体" w:cs="仿宋_GB2312"/>
          <w:sz w:val="32"/>
          <w:szCs w:val="32"/>
        </w:rPr>
        <w:t>价表</w:t>
      </w:r>
    </w:p>
    <w:tbl>
      <w:tblPr>
        <w:tblStyle w:val="9"/>
        <w:tblW w:w="9776" w:type="dxa"/>
        <w:tblInd w:w="113" w:type="dxa"/>
        <w:tblLayout w:type="autofit"/>
        <w:tblCellMar>
          <w:top w:w="0" w:type="dxa"/>
          <w:left w:w="108" w:type="dxa"/>
          <w:bottom w:w="0" w:type="dxa"/>
          <w:right w:w="108" w:type="dxa"/>
        </w:tblCellMar>
      </w:tblPr>
      <w:tblGrid>
        <w:gridCol w:w="988"/>
        <w:gridCol w:w="1172"/>
        <w:gridCol w:w="1663"/>
        <w:gridCol w:w="1275"/>
        <w:gridCol w:w="1134"/>
        <w:gridCol w:w="993"/>
        <w:gridCol w:w="992"/>
        <w:gridCol w:w="1559"/>
      </w:tblGrid>
      <w:tr>
        <w:tblPrEx>
          <w:tblCellMar>
            <w:top w:w="0" w:type="dxa"/>
            <w:left w:w="108" w:type="dxa"/>
            <w:bottom w:w="0" w:type="dxa"/>
            <w:right w:w="108" w:type="dxa"/>
          </w:tblCellMar>
        </w:tblPrEx>
        <w:trPr>
          <w:trHeight w:val="40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设备装置</w:t>
            </w:r>
          </w:p>
        </w:tc>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参数名称</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单位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数据</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价格</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税率</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备注</w:t>
            </w:r>
          </w:p>
        </w:tc>
      </w:tr>
      <w:tr>
        <w:tblPrEx>
          <w:tblCellMar>
            <w:top w:w="0" w:type="dxa"/>
            <w:left w:w="108" w:type="dxa"/>
            <w:bottom w:w="0" w:type="dxa"/>
            <w:right w:w="108" w:type="dxa"/>
          </w:tblCellMar>
        </w:tblPrEx>
        <w:trPr>
          <w:trHeight w:val="37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1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刀轴</w:t>
            </w:r>
          </w:p>
        </w:tc>
        <w:tc>
          <w:tcPr>
            <w:tcW w:w="16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直径（φ）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mm</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highlight w:val="yellow"/>
              </w:rPr>
            </w:pPr>
            <w:r>
              <w:rPr>
                <w:rFonts w:hint="eastAsia" w:ascii="仿宋_GB2312" w:hAnsi="宋体" w:eastAsia="仿宋_GB2312" w:cs="宋体"/>
                <w:color w:val="000000"/>
                <w:kern w:val="0"/>
                <w:sz w:val="28"/>
                <w:szCs w:val="28"/>
                <w:highlight w:val="yellow"/>
              </w:rPr>
              <w:t>附图纸（CAD图）</w:t>
            </w:r>
          </w:p>
        </w:tc>
      </w:tr>
      <w:tr>
        <w:tblPrEx>
          <w:tblCellMar>
            <w:top w:w="0" w:type="dxa"/>
            <w:left w:w="108" w:type="dxa"/>
            <w:bottom w:w="0" w:type="dxa"/>
            <w:right w:w="108" w:type="dxa"/>
          </w:tblCellMar>
        </w:tblPrEx>
        <w:trPr>
          <w:trHeight w:val="375"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11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刀片</w:t>
            </w: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直径（φ）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mm</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9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99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highlight w:val="yellow"/>
              </w:rPr>
            </w:pPr>
            <w:r>
              <w:rPr>
                <w:rFonts w:hint="eastAsia" w:ascii="仿宋_GB2312" w:hAnsi="宋体" w:eastAsia="仿宋_GB2312" w:cs="宋体"/>
                <w:color w:val="000000"/>
                <w:kern w:val="0"/>
                <w:sz w:val="28"/>
                <w:szCs w:val="28"/>
                <w:highlight w:val="yellow"/>
              </w:rPr>
              <w:t>附图纸(CAD图)</w:t>
            </w:r>
          </w:p>
        </w:tc>
      </w:tr>
      <w:tr>
        <w:tblPrEx>
          <w:tblCellMar>
            <w:top w:w="0" w:type="dxa"/>
            <w:left w:w="108" w:type="dxa"/>
            <w:bottom w:w="0" w:type="dxa"/>
            <w:right w:w="108" w:type="dxa"/>
          </w:tblCellMar>
        </w:tblPrEx>
        <w:trPr>
          <w:trHeight w:val="375"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117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宽</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mm</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highlight w:val="yellow"/>
              </w:rPr>
            </w:pPr>
          </w:p>
        </w:tc>
      </w:tr>
      <w:tr>
        <w:tblPrEx>
          <w:tblCellMar>
            <w:top w:w="0" w:type="dxa"/>
            <w:left w:w="108" w:type="dxa"/>
            <w:bottom w:w="0" w:type="dxa"/>
            <w:right w:w="108" w:type="dxa"/>
          </w:tblCellMar>
        </w:tblPrEx>
        <w:trPr>
          <w:trHeight w:val="375"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117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材质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无</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highlight w:val="yellow"/>
              </w:rPr>
            </w:pPr>
          </w:p>
        </w:tc>
      </w:tr>
      <w:tr>
        <w:tblPrEx>
          <w:tblCellMar>
            <w:top w:w="0" w:type="dxa"/>
            <w:left w:w="108" w:type="dxa"/>
            <w:bottom w:w="0" w:type="dxa"/>
            <w:right w:w="108" w:type="dxa"/>
          </w:tblCellMar>
        </w:tblPrEx>
        <w:trPr>
          <w:trHeight w:val="375"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117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硬度</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无</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highlight w:val="yellow"/>
              </w:rPr>
            </w:pPr>
          </w:p>
        </w:tc>
      </w:tr>
      <w:tr>
        <w:tblPrEx>
          <w:tblCellMar>
            <w:top w:w="0" w:type="dxa"/>
            <w:left w:w="108" w:type="dxa"/>
            <w:bottom w:w="0" w:type="dxa"/>
            <w:right w:w="108" w:type="dxa"/>
          </w:tblCellMar>
        </w:tblPrEx>
        <w:trPr>
          <w:trHeight w:val="375" w:hRule="atLeast"/>
        </w:trPr>
        <w:tc>
          <w:tcPr>
            <w:tcW w:w="9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117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电机</w:t>
            </w: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功率</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KW</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99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无</w:t>
            </w:r>
          </w:p>
        </w:tc>
        <w:tc>
          <w:tcPr>
            <w:tcW w:w="99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无</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highlight w:val="yellow"/>
              </w:rPr>
            </w:pPr>
            <w:r>
              <w:rPr>
                <w:rFonts w:hint="eastAsia" w:ascii="仿宋_GB2312" w:hAnsi="宋体" w:eastAsia="仿宋_GB2312" w:cs="宋体"/>
                <w:color w:val="000000"/>
                <w:kern w:val="0"/>
                <w:sz w:val="28"/>
                <w:szCs w:val="28"/>
                <w:highlight w:val="yellow"/>
              </w:rPr>
              <w:t>品牌</w:t>
            </w:r>
          </w:p>
        </w:tc>
      </w:tr>
      <w:tr>
        <w:tblPrEx>
          <w:tblCellMar>
            <w:top w:w="0" w:type="dxa"/>
            <w:left w:w="108" w:type="dxa"/>
            <w:bottom w:w="0" w:type="dxa"/>
            <w:right w:w="108" w:type="dxa"/>
          </w:tblCellMar>
        </w:tblPrEx>
        <w:trPr>
          <w:trHeight w:val="375"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117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级数</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无</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highlight w:val="yellow"/>
              </w:rPr>
            </w:pPr>
          </w:p>
        </w:tc>
      </w:tr>
      <w:tr>
        <w:tblPrEx>
          <w:tblCellMar>
            <w:top w:w="0" w:type="dxa"/>
            <w:left w:w="108" w:type="dxa"/>
            <w:bottom w:w="0" w:type="dxa"/>
            <w:right w:w="108" w:type="dxa"/>
          </w:tblCellMar>
        </w:tblPrEx>
        <w:trPr>
          <w:trHeight w:val="375"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p>
        </w:tc>
        <w:tc>
          <w:tcPr>
            <w:tcW w:w="117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减速机</w:t>
            </w: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减速比</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无</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9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无</w:t>
            </w:r>
          </w:p>
        </w:tc>
        <w:tc>
          <w:tcPr>
            <w:tcW w:w="99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无</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highlight w:val="yellow"/>
              </w:rPr>
            </w:pPr>
            <w:r>
              <w:rPr>
                <w:rFonts w:hint="eastAsia" w:ascii="仿宋_GB2312" w:hAnsi="宋体" w:eastAsia="仿宋_GB2312" w:cs="宋体"/>
                <w:color w:val="000000"/>
                <w:kern w:val="0"/>
                <w:sz w:val="28"/>
                <w:szCs w:val="28"/>
                <w:highlight w:val="yellow"/>
              </w:rPr>
              <w:t>品牌</w:t>
            </w:r>
          </w:p>
        </w:tc>
      </w:tr>
      <w:tr>
        <w:tblPrEx>
          <w:tblCellMar>
            <w:top w:w="0" w:type="dxa"/>
            <w:left w:w="108" w:type="dxa"/>
            <w:bottom w:w="0" w:type="dxa"/>
            <w:right w:w="108" w:type="dxa"/>
          </w:tblCellMar>
        </w:tblPrEx>
        <w:trPr>
          <w:trHeight w:val="375"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117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16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型号</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无</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375" w:hRule="atLeast"/>
        </w:trPr>
        <w:tc>
          <w:tcPr>
            <w:tcW w:w="9776"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设备总价</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合计（大写）：元整（￥:元）含增值税、运费、安装调试费</w:t>
            </w:r>
          </w:p>
        </w:tc>
      </w:tr>
    </w:tbl>
    <w:p>
      <w:pPr>
        <w:rPr>
          <w:rFonts w:ascii="仿宋_GB2312" w:hAnsi="仿宋_GB2312" w:eastAsia="仿宋_GB2312" w:cs="仿宋_GB2312"/>
          <w:sz w:val="28"/>
          <w:szCs w:val="28"/>
        </w:rPr>
      </w:pPr>
    </w:p>
    <w:p>
      <w:pPr>
        <w:rPr>
          <w:rFonts w:ascii="仿宋_GB2312" w:hAnsi="仿宋_GB2312" w:eastAsia="仿宋_GB2312" w:cs="仿宋_GB2312"/>
          <w:sz w:val="28"/>
          <w:szCs w:val="32"/>
        </w:rPr>
      </w:pPr>
    </w:p>
    <w:p>
      <w:pPr>
        <w:rPr>
          <w:rFonts w:ascii="仿宋" w:hAnsi="仿宋" w:eastAsia="仿宋" w:cs="仿宋"/>
          <w:color w:val="000000"/>
          <w:kern w:val="0"/>
          <w:sz w:val="28"/>
          <w:szCs w:val="28"/>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AF4EEE7"/>
    <w:multiLevelType w:val="singleLevel"/>
    <w:tmpl w:val="5AF4EEE7"/>
    <w:lvl w:ilvl="0" w:tentative="0">
      <w:start w:val="1"/>
      <w:numFmt w:val="chineseCounting"/>
      <w:suff w:val="nothing"/>
      <w:lvlText w:val="%1、"/>
      <w:lvlJc w:val="left"/>
    </w:lvl>
  </w:abstractNum>
  <w:abstractNum w:abstractNumId="3">
    <w:nsid w:val="5AF4F296"/>
    <w:multiLevelType w:val="singleLevel"/>
    <w:tmpl w:val="5AF4F296"/>
    <w:lvl w:ilvl="0" w:tentative="0">
      <w:start w:val="1"/>
      <w:numFmt w:val="decimal"/>
      <w:suff w:val="nothing"/>
      <w:lvlText w:val="%1、"/>
      <w:lvlJc w:val="left"/>
    </w:lvl>
  </w:abstractNum>
  <w:abstractNum w:abstractNumId="4">
    <w:nsid w:val="5AF4F74F"/>
    <w:multiLevelType w:val="singleLevel"/>
    <w:tmpl w:val="5AF4F74F"/>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NiYjRlMzZhYzVhMWRiYTEwOTFkNDBkMzMzZjRiZDUifQ=="/>
  </w:docVars>
  <w:rsids>
    <w:rsidRoot w:val="14D70820"/>
    <w:rsid w:val="000016AB"/>
    <w:rsid w:val="00010475"/>
    <w:rsid w:val="000140A9"/>
    <w:rsid w:val="0002639C"/>
    <w:rsid w:val="00027922"/>
    <w:rsid w:val="00036F46"/>
    <w:rsid w:val="000400EC"/>
    <w:rsid w:val="000448D3"/>
    <w:rsid w:val="000668E7"/>
    <w:rsid w:val="00073964"/>
    <w:rsid w:val="00082C71"/>
    <w:rsid w:val="00085DEC"/>
    <w:rsid w:val="000A04FB"/>
    <w:rsid w:val="000A36E6"/>
    <w:rsid w:val="000C6612"/>
    <w:rsid w:val="000D54A9"/>
    <w:rsid w:val="000F1A23"/>
    <w:rsid w:val="000F2FB0"/>
    <w:rsid w:val="0010092D"/>
    <w:rsid w:val="001217FC"/>
    <w:rsid w:val="0013572F"/>
    <w:rsid w:val="00142A98"/>
    <w:rsid w:val="0015334E"/>
    <w:rsid w:val="00153B2F"/>
    <w:rsid w:val="001544D9"/>
    <w:rsid w:val="00177105"/>
    <w:rsid w:val="001815FF"/>
    <w:rsid w:val="001A5717"/>
    <w:rsid w:val="001C7E12"/>
    <w:rsid w:val="001D0E12"/>
    <w:rsid w:val="001D6975"/>
    <w:rsid w:val="001E6B98"/>
    <w:rsid w:val="001F3AB8"/>
    <w:rsid w:val="001F5358"/>
    <w:rsid w:val="001F6B53"/>
    <w:rsid w:val="002104F4"/>
    <w:rsid w:val="00210924"/>
    <w:rsid w:val="0021096D"/>
    <w:rsid w:val="002211E3"/>
    <w:rsid w:val="0022225D"/>
    <w:rsid w:val="00242018"/>
    <w:rsid w:val="002427B8"/>
    <w:rsid w:val="00264A49"/>
    <w:rsid w:val="002A0CA1"/>
    <w:rsid w:val="002B1690"/>
    <w:rsid w:val="002D2480"/>
    <w:rsid w:val="002D27AF"/>
    <w:rsid w:val="002E04CD"/>
    <w:rsid w:val="002F48A7"/>
    <w:rsid w:val="002F5ABB"/>
    <w:rsid w:val="00306EC9"/>
    <w:rsid w:val="00311848"/>
    <w:rsid w:val="0031742A"/>
    <w:rsid w:val="0034629D"/>
    <w:rsid w:val="00353AE1"/>
    <w:rsid w:val="00355526"/>
    <w:rsid w:val="00360FD3"/>
    <w:rsid w:val="00363C63"/>
    <w:rsid w:val="003761A2"/>
    <w:rsid w:val="00385165"/>
    <w:rsid w:val="00395CFB"/>
    <w:rsid w:val="003A42FB"/>
    <w:rsid w:val="003E7C96"/>
    <w:rsid w:val="003F2FFF"/>
    <w:rsid w:val="00401E48"/>
    <w:rsid w:val="00434F86"/>
    <w:rsid w:val="00442BA8"/>
    <w:rsid w:val="004452CC"/>
    <w:rsid w:val="00447816"/>
    <w:rsid w:val="00481206"/>
    <w:rsid w:val="004815E2"/>
    <w:rsid w:val="0048716E"/>
    <w:rsid w:val="00491715"/>
    <w:rsid w:val="00496BF6"/>
    <w:rsid w:val="004C1FC6"/>
    <w:rsid w:val="004D7CF2"/>
    <w:rsid w:val="004E4C85"/>
    <w:rsid w:val="004E65D5"/>
    <w:rsid w:val="004F2EB8"/>
    <w:rsid w:val="005004FF"/>
    <w:rsid w:val="00515A96"/>
    <w:rsid w:val="0053237F"/>
    <w:rsid w:val="00532B15"/>
    <w:rsid w:val="00543389"/>
    <w:rsid w:val="00544194"/>
    <w:rsid w:val="005B5982"/>
    <w:rsid w:val="005B5E50"/>
    <w:rsid w:val="005D1CFE"/>
    <w:rsid w:val="005D32F2"/>
    <w:rsid w:val="005D5885"/>
    <w:rsid w:val="005E2E79"/>
    <w:rsid w:val="005E6B4B"/>
    <w:rsid w:val="00623702"/>
    <w:rsid w:val="00624F66"/>
    <w:rsid w:val="00641833"/>
    <w:rsid w:val="00643949"/>
    <w:rsid w:val="00655BEE"/>
    <w:rsid w:val="00663003"/>
    <w:rsid w:val="00670B15"/>
    <w:rsid w:val="00671045"/>
    <w:rsid w:val="00673247"/>
    <w:rsid w:val="00674491"/>
    <w:rsid w:val="0069446D"/>
    <w:rsid w:val="006A6992"/>
    <w:rsid w:val="006B2553"/>
    <w:rsid w:val="006C1E9F"/>
    <w:rsid w:val="006D6272"/>
    <w:rsid w:val="006F3A14"/>
    <w:rsid w:val="006F569A"/>
    <w:rsid w:val="007106C3"/>
    <w:rsid w:val="00711421"/>
    <w:rsid w:val="0074530B"/>
    <w:rsid w:val="00746246"/>
    <w:rsid w:val="007576FD"/>
    <w:rsid w:val="00764464"/>
    <w:rsid w:val="00770C6D"/>
    <w:rsid w:val="0077320F"/>
    <w:rsid w:val="007858B7"/>
    <w:rsid w:val="007A7E3F"/>
    <w:rsid w:val="007B17D6"/>
    <w:rsid w:val="007C5761"/>
    <w:rsid w:val="007D3EC9"/>
    <w:rsid w:val="007D5E12"/>
    <w:rsid w:val="007F32AC"/>
    <w:rsid w:val="00807D12"/>
    <w:rsid w:val="00810526"/>
    <w:rsid w:val="0081621E"/>
    <w:rsid w:val="008269DC"/>
    <w:rsid w:val="00877824"/>
    <w:rsid w:val="008840A4"/>
    <w:rsid w:val="00891C45"/>
    <w:rsid w:val="00891DA5"/>
    <w:rsid w:val="00894F8F"/>
    <w:rsid w:val="0089579B"/>
    <w:rsid w:val="008C1FCD"/>
    <w:rsid w:val="008F7671"/>
    <w:rsid w:val="00910DBB"/>
    <w:rsid w:val="00912E27"/>
    <w:rsid w:val="009164F6"/>
    <w:rsid w:val="00924D21"/>
    <w:rsid w:val="0092669F"/>
    <w:rsid w:val="0093535F"/>
    <w:rsid w:val="0095248A"/>
    <w:rsid w:val="00953758"/>
    <w:rsid w:val="00957600"/>
    <w:rsid w:val="00963A40"/>
    <w:rsid w:val="009650B7"/>
    <w:rsid w:val="00992878"/>
    <w:rsid w:val="009B67B8"/>
    <w:rsid w:val="009D5B70"/>
    <w:rsid w:val="009D6632"/>
    <w:rsid w:val="009E1157"/>
    <w:rsid w:val="009E1A4D"/>
    <w:rsid w:val="009F5CA6"/>
    <w:rsid w:val="00A156D3"/>
    <w:rsid w:val="00A23F9A"/>
    <w:rsid w:val="00A37EC4"/>
    <w:rsid w:val="00A6047A"/>
    <w:rsid w:val="00A65AC5"/>
    <w:rsid w:val="00A72CEF"/>
    <w:rsid w:val="00A77C00"/>
    <w:rsid w:val="00A80462"/>
    <w:rsid w:val="00A96092"/>
    <w:rsid w:val="00AA2270"/>
    <w:rsid w:val="00AA37F6"/>
    <w:rsid w:val="00AC0A0D"/>
    <w:rsid w:val="00AD3E33"/>
    <w:rsid w:val="00AD5651"/>
    <w:rsid w:val="00AE7E20"/>
    <w:rsid w:val="00B02199"/>
    <w:rsid w:val="00B02A04"/>
    <w:rsid w:val="00B10A69"/>
    <w:rsid w:val="00B142FC"/>
    <w:rsid w:val="00B14D77"/>
    <w:rsid w:val="00B30B3D"/>
    <w:rsid w:val="00B3298E"/>
    <w:rsid w:val="00B37251"/>
    <w:rsid w:val="00B37A75"/>
    <w:rsid w:val="00B637ED"/>
    <w:rsid w:val="00B7015D"/>
    <w:rsid w:val="00B7152E"/>
    <w:rsid w:val="00B75E47"/>
    <w:rsid w:val="00B858A1"/>
    <w:rsid w:val="00BE0350"/>
    <w:rsid w:val="00BE2C08"/>
    <w:rsid w:val="00C0034E"/>
    <w:rsid w:val="00C035CB"/>
    <w:rsid w:val="00C327A2"/>
    <w:rsid w:val="00C354EF"/>
    <w:rsid w:val="00C54657"/>
    <w:rsid w:val="00C56EFB"/>
    <w:rsid w:val="00C61559"/>
    <w:rsid w:val="00C756C1"/>
    <w:rsid w:val="00C84B6A"/>
    <w:rsid w:val="00C867AC"/>
    <w:rsid w:val="00CA062E"/>
    <w:rsid w:val="00CA1D42"/>
    <w:rsid w:val="00CA3662"/>
    <w:rsid w:val="00CA3E05"/>
    <w:rsid w:val="00CB7709"/>
    <w:rsid w:val="00CD3A84"/>
    <w:rsid w:val="00CD6F7D"/>
    <w:rsid w:val="00D23019"/>
    <w:rsid w:val="00D2706D"/>
    <w:rsid w:val="00D3366E"/>
    <w:rsid w:val="00D45633"/>
    <w:rsid w:val="00D64CEE"/>
    <w:rsid w:val="00D67CFC"/>
    <w:rsid w:val="00D813B1"/>
    <w:rsid w:val="00D90689"/>
    <w:rsid w:val="00DA4593"/>
    <w:rsid w:val="00DC474F"/>
    <w:rsid w:val="00DC4BAB"/>
    <w:rsid w:val="00DE7334"/>
    <w:rsid w:val="00E108FE"/>
    <w:rsid w:val="00E15EAC"/>
    <w:rsid w:val="00E225CA"/>
    <w:rsid w:val="00E43810"/>
    <w:rsid w:val="00E47AC3"/>
    <w:rsid w:val="00E51EA2"/>
    <w:rsid w:val="00E602BD"/>
    <w:rsid w:val="00E713E9"/>
    <w:rsid w:val="00E80FFB"/>
    <w:rsid w:val="00E87016"/>
    <w:rsid w:val="00E95A12"/>
    <w:rsid w:val="00EB43AF"/>
    <w:rsid w:val="00EB6A4E"/>
    <w:rsid w:val="00EC43BF"/>
    <w:rsid w:val="00ED6B4A"/>
    <w:rsid w:val="00EF3A07"/>
    <w:rsid w:val="00F04AE1"/>
    <w:rsid w:val="00F1223D"/>
    <w:rsid w:val="00F12F4E"/>
    <w:rsid w:val="00F20309"/>
    <w:rsid w:val="00F3548F"/>
    <w:rsid w:val="00F63D41"/>
    <w:rsid w:val="00F9392B"/>
    <w:rsid w:val="00F94F76"/>
    <w:rsid w:val="00F95172"/>
    <w:rsid w:val="00FB6232"/>
    <w:rsid w:val="00FD03BA"/>
    <w:rsid w:val="00FE0EAB"/>
    <w:rsid w:val="00FE7735"/>
    <w:rsid w:val="00FF037C"/>
    <w:rsid w:val="00FF3C3B"/>
    <w:rsid w:val="00FF5E3A"/>
    <w:rsid w:val="052F7BE9"/>
    <w:rsid w:val="07E354E8"/>
    <w:rsid w:val="098B184A"/>
    <w:rsid w:val="0DB77E27"/>
    <w:rsid w:val="107E1436"/>
    <w:rsid w:val="107F16C6"/>
    <w:rsid w:val="109918DD"/>
    <w:rsid w:val="14D70820"/>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31B30842"/>
    <w:rsid w:val="3202624E"/>
    <w:rsid w:val="34377F50"/>
    <w:rsid w:val="3E25152A"/>
    <w:rsid w:val="3FFA719D"/>
    <w:rsid w:val="406C535E"/>
    <w:rsid w:val="45011451"/>
    <w:rsid w:val="45CE0FC0"/>
    <w:rsid w:val="49586F36"/>
    <w:rsid w:val="4AC23C30"/>
    <w:rsid w:val="4CA95EBA"/>
    <w:rsid w:val="4DFC6236"/>
    <w:rsid w:val="51AD6F01"/>
    <w:rsid w:val="52D954E2"/>
    <w:rsid w:val="538B5D6C"/>
    <w:rsid w:val="546759DA"/>
    <w:rsid w:val="547C4E2A"/>
    <w:rsid w:val="54C67B58"/>
    <w:rsid w:val="5D054434"/>
    <w:rsid w:val="5EA87FAD"/>
    <w:rsid w:val="636546D8"/>
    <w:rsid w:val="64AB558A"/>
    <w:rsid w:val="6DC2661B"/>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9"/>
    <w:qFormat/>
    <w:uiPriority w:val="0"/>
    <w:pPr>
      <w:keepNext/>
      <w:jc w:val="center"/>
      <w:outlineLvl w:val="0"/>
    </w:pPr>
    <w:rPr>
      <w:rFonts w:ascii="Times New Roman" w:hAnsi="Times New Roman" w:cs="Times New Roman"/>
      <w:b/>
      <w:bCs/>
      <w:sz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rPr>
      <w:rFonts w:ascii="Times New Roman" w:hAnsi="Times New Roman" w:cs="Times New Roman"/>
      <w:szCs w:val="20"/>
    </w:rPr>
  </w:style>
  <w:style w:type="paragraph" w:styleId="4">
    <w:name w:val="Body Text Indent"/>
    <w:basedOn w:val="1"/>
    <w:link w:val="25"/>
    <w:uiPriority w:val="0"/>
    <w:pPr>
      <w:ind w:left="359" w:leftChars="171"/>
    </w:pPr>
    <w:rPr>
      <w:rFonts w:eastAsiaTheme="minorEastAsia"/>
      <w:sz w:val="24"/>
      <w:szCs w:val="20"/>
    </w:r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0">
    <w:name w:val="Table Grid"/>
    <w:basedOn w:val="9"/>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uiPriority w:val="0"/>
  </w:style>
  <w:style w:type="character" w:customStyle="1" w:styleId="14">
    <w:name w:val="页眉 Char"/>
    <w:basedOn w:val="11"/>
    <w:link w:val="7"/>
    <w:qFormat/>
    <w:uiPriority w:val="0"/>
    <w:rPr>
      <w:rFonts w:eastAsia="宋体"/>
      <w:kern w:val="2"/>
      <w:sz w:val="18"/>
      <w:szCs w:val="18"/>
    </w:rPr>
  </w:style>
  <w:style w:type="character" w:customStyle="1" w:styleId="15">
    <w:name w:val="页脚 Char"/>
    <w:basedOn w:val="11"/>
    <w:link w:val="6"/>
    <w:qFormat/>
    <w:uiPriority w:val="99"/>
    <w:rPr>
      <w:rFonts w:eastAsia="宋体"/>
      <w:kern w:val="2"/>
      <w:sz w:val="18"/>
      <w:szCs w:val="18"/>
    </w:rPr>
  </w:style>
  <w:style w:type="paragraph" w:styleId="16">
    <w:name w:val="List Paragraph"/>
    <w:basedOn w:val="1"/>
    <w:qFormat/>
    <w:uiPriority w:val="99"/>
    <w:pPr>
      <w:ind w:firstLine="420" w:firstLineChars="200"/>
    </w:pPr>
  </w:style>
  <w:style w:type="character" w:customStyle="1" w:styleId="17">
    <w:name w:val="批注框文本 Char"/>
    <w:basedOn w:val="11"/>
    <w:link w:val="5"/>
    <w:qFormat/>
    <w:uiPriority w:val="0"/>
    <w:rPr>
      <w:rFonts w:eastAsia="宋体"/>
      <w:kern w:val="2"/>
      <w:sz w:val="18"/>
      <w:szCs w:val="18"/>
    </w:rPr>
  </w:style>
  <w:style w:type="character" w:customStyle="1" w:styleId="18">
    <w:name w:val="标题 1 Char"/>
    <w:basedOn w:val="11"/>
    <w:link w:val="2"/>
    <w:uiPriority w:val="0"/>
    <w:rPr>
      <w:rFonts w:eastAsia="宋体"/>
      <w:b/>
      <w:bCs/>
      <w:kern w:val="44"/>
      <w:sz w:val="44"/>
      <w:szCs w:val="44"/>
    </w:rPr>
  </w:style>
  <w:style w:type="character" w:customStyle="1" w:styleId="19">
    <w:name w:val="标题 1 Char1"/>
    <w:link w:val="2"/>
    <w:uiPriority w:val="0"/>
    <w:rPr>
      <w:rFonts w:ascii="Times New Roman" w:hAnsi="Times New Roman" w:eastAsia="宋体" w:cs="Times New Roman"/>
      <w:b/>
      <w:bCs/>
      <w:kern w:val="2"/>
      <w:sz w:val="28"/>
      <w:szCs w:val="24"/>
    </w:rPr>
  </w:style>
  <w:style w:type="character" w:customStyle="1" w:styleId="20">
    <w:name w:val="页脚 字符"/>
    <w:uiPriority w:val="0"/>
    <w:rPr>
      <w:kern w:val="2"/>
      <w:sz w:val="18"/>
      <w:szCs w:val="18"/>
    </w:rPr>
  </w:style>
  <w:style w:type="character" w:customStyle="1" w:styleId="21">
    <w:name w:val="页眉 字符"/>
    <w:uiPriority w:val="0"/>
    <w:rPr>
      <w:kern w:val="2"/>
      <w:sz w:val="18"/>
      <w:szCs w:val="18"/>
    </w:rPr>
  </w:style>
  <w:style w:type="character" w:customStyle="1" w:styleId="22">
    <w:name w:val="正文文本缩进 Char1"/>
    <w:link w:val="4"/>
    <w:uiPriority w:val="0"/>
    <w:rPr>
      <w:kern w:val="2"/>
      <w:sz w:val="24"/>
    </w:rPr>
  </w:style>
  <w:style w:type="character" w:customStyle="1" w:styleId="23">
    <w:name w:val="批注框文本 字符"/>
    <w:uiPriority w:val="0"/>
    <w:rPr>
      <w:kern w:val="2"/>
      <w:sz w:val="18"/>
      <w:szCs w:val="18"/>
    </w:rPr>
  </w:style>
  <w:style w:type="paragraph" w:customStyle="1" w:styleId="24">
    <w:name w:val="xl24"/>
    <w:basedOn w:val="1"/>
    <w:uiPriority w:val="0"/>
    <w:pPr>
      <w:widowControl/>
      <w:spacing w:before="100" w:beforeAutospacing="1" w:after="100" w:afterAutospacing="1"/>
      <w:jc w:val="center"/>
    </w:pPr>
    <w:rPr>
      <w:rFonts w:ascii="宋体" w:hAnsi="宋体" w:cs="Times New Roman"/>
      <w:kern w:val="0"/>
      <w:sz w:val="24"/>
    </w:rPr>
  </w:style>
  <w:style w:type="character" w:customStyle="1" w:styleId="25">
    <w:name w:val="正文文本缩进 Char"/>
    <w:basedOn w:val="11"/>
    <w:link w:val="4"/>
    <w:semiHidden/>
    <w:uiPriority w:val="0"/>
    <w:rPr>
      <w:rFonts w:eastAsia="宋体"/>
      <w:kern w:val="2"/>
      <w:sz w:val="21"/>
      <w:szCs w:val="24"/>
    </w:rPr>
  </w:style>
  <w:style w:type="paragraph" w:customStyle="1" w:styleId="26">
    <w:name w:val="普通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2502</Words>
  <Characters>2682</Characters>
  <Lines>21</Lines>
  <Paragraphs>6</Paragraphs>
  <TotalTime>689</TotalTime>
  <ScaleCrop>false</ScaleCrop>
  <LinksUpToDate>false</LinksUpToDate>
  <CharactersWithSpaces>2812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2022-06-20T02:04:57Z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C61C0CC755F14AFC8D06F01C51843ECA</vt:lpwstr>
  </property>
</Properties>
</file>