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80"/>
        <w:jc w:val="center"/>
        <w:rPr>
          <w:spacing w:val="10"/>
          <w:sz w:val="28"/>
          <w:szCs w:val="28"/>
        </w:rPr>
      </w:pPr>
    </w:p>
    <w:p>
      <w:pPr>
        <w:ind w:firstLine="1080"/>
        <w:jc w:val="center"/>
        <w:rPr>
          <w:spacing w:val="10"/>
          <w:sz w:val="28"/>
          <w:szCs w:val="28"/>
        </w:rPr>
      </w:pPr>
      <w:bookmarkStart w:id="2" w:name="_GoBack"/>
      <w:bookmarkEnd w:id="2"/>
    </w:p>
    <w:p>
      <w:pPr>
        <w:ind w:firstLine="460"/>
        <w:jc w:val="center"/>
        <w:rPr>
          <w:spacing w:val="10"/>
          <w:sz w:val="84"/>
          <w:szCs w:val="84"/>
        </w:rPr>
      </w:pPr>
    </w:p>
    <w:p>
      <w:pPr>
        <w:spacing w:line="360" w:lineRule="auto"/>
        <w:ind w:left="-359" w:leftChars="-171"/>
        <w:jc w:val="center"/>
        <w:rPr>
          <w:rFonts w:ascii="黑体" w:eastAsia="黑体"/>
          <w:b/>
          <w:sz w:val="84"/>
          <w:szCs w:val="84"/>
        </w:rPr>
      </w:pPr>
      <w:r>
        <w:rPr>
          <w:rFonts w:hint="eastAsia" w:ascii="黑体" w:hAnsi="宋体" w:eastAsia="黑体"/>
          <w:b/>
          <w:sz w:val="84"/>
          <w:szCs w:val="84"/>
        </w:rPr>
        <w:t xml:space="preserve">   </w:t>
      </w:r>
      <w:r>
        <w:rPr>
          <w:rFonts w:hint="eastAsia" w:ascii="黑体" w:hAnsi="宋体" w:eastAsia="黑体"/>
          <w:b/>
          <w:bCs w:val="0"/>
          <w:sz w:val="72"/>
          <w:szCs w:val="72"/>
        </w:rPr>
        <w:t>招标文件</w:t>
      </w:r>
    </w:p>
    <w:p>
      <w:pPr>
        <w:ind w:firstLine="460"/>
        <w:jc w:val="center"/>
        <w:rPr>
          <w:spacing w:val="10"/>
          <w:sz w:val="28"/>
          <w:szCs w:val="28"/>
        </w:rPr>
      </w:pPr>
    </w:p>
    <w:p>
      <w:pPr>
        <w:ind w:firstLine="460"/>
        <w:jc w:val="center"/>
        <w:rPr>
          <w:spacing w:val="10"/>
          <w:sz w:val="28"/>
          <w:szCs w:val="28"/>
        </w:rPr>
      </w:pPr>
    </w:p>
    <w:p>
      <w:pPr>
        <w:ind w:firstLine="462"/>
        <w:jc w:val="center"/>
        <w:rPr>
          <w:b/>
          <w:spacing w:val="10"/>
          <w:sz w:val="28"/>
          <w:szCs w:val="28"/>
        </w:rPr>
      </w:pPr>
    </w:p>
    <w:p>
      <w:pPr>
        <w:ind w:firstLine="462"/>
        <w:jc w:val="center"/>
        <w:rPr>
          <w:b/>
          <w:spacing w:val="10"/>
          <w:sz w:val="28"/>
          <w:szCs w:val="28"/>
        </w:rPr>
      </w:pPr>
      <w:r>
        <w:rPr>
          <w:rFonts w:hint="eastAsia"/>
          <w:b/>
          <w:spacing w:val="10"/>
          <w:sz w:val="28"/>
          <w:szCs w:val="28"/>
        </w:rPr>
        <w:drawing>
          <wp:inline distT="0" distB="0" distL="114300" distR="114300">
            <wp:extent cx="2334260" cy="2248535"/>
            <wp:effectExtent l="0" t="0" r="8890" b="18415"/>
            <wp:docPr id="4" name="图片 4" descr="152599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25997506(1)"/>
                    <pic:cNvPicPr>
                      <a:picLocks noChangeAspect="1"/>
                    </pic:cNvPicPr>
                  </pic:nvPicPr>
                  <pic:blipFill>
                    <a:blip r:embed="rId10" cstate="print"/>
                    <a:stretch>
                      <a:fillRect/>
                    </a:stretch>
                  </pic:blipFill>
                  <pic:spPr>
                    <a:xfrm>
                      <a:off x="0" y="0"/>
                      <a:ext cx="2334260" cy="2248535"/>
                    </a:xfrm>
                    <a:prstGeom prst="rect">
                      <a:avLst/>
                    </a:prstGeom>
                  </pic:spPr>
                </pic:pic>
              </a:graphicData>
            </a:graphic>
          </wp:inline>
        </w:drawing>
      </w:r>
    </w:p>
    <w:p>
      <w:pPr>
        <w:ind w:firstLine="683"/>
        <w:jc w:val="center"/>
        <w:rPr>
          <w:b/>
          <w:spacing w:val="10"/>
          <w:sz w:val="28"/>
          <w:szCs w:val="28"/>
        </w:rPr>
      </w:pPr>
    </w:p>
    <w:p>
      <w:pPr>
        <w:rPr>
          <w:spacing w:val="10"/>
          <w:sz w:val="28"/>
          <w:szCs w:val="28"/>
        </w:rPr>
      </w:pPr>
    </w:p>
    <w:p>
      <w:pPr>
        <w:pStyle w:val="2"/>
        <w:shd w:val="clear" w:color="auto" w:fill="FFFFFF"/>
        <w:wordWrap w:val="0"/>
        <w:spacing w:before="0" w:beforeAutospacing="0" w:after="251" w:afterAutospacing="0" w:line="469" w:lineRule="atLeast"/>
        <w:ind w:firstLine="1204" w:firstLineChars="400"/>
        <w:rPr>
          <w:rFonts w:ascii="Verdana" w:hAnsi="Verdana"/>
          <w:b w:val="0"/>
          <w:bCs w:val="0"/>
          <w:color w:val="333333"/>
          <w:sz w:val="42"/>
          <w:szCs w:val="42"/>
        </w:rPr>
      </w:pPr>
      <w:r>
        <w:rPr>
          <w:rFonts w:hint="eastAsia" w:ascii="仿宋" w:hAnsi="仿宋" w:eastAsia="仿宋" w:cs="仿宋"/>
          <w:spacing w:val="10"/>
          <w:sz w:val="28"/>
          <w:szCs w:val="28"/>
        </w:rPr>
        <w:t>项目名称：</w:t>
      </w:r>
      <w:r>
        <w:rPr>
          <w:rFonts w:hint="eastAsia" w:cs="Arial" w:asciiTheme="minorEastAsia" w:hAnsiTheme="minorEastAsia"/>
          <w:color w:val="000000"/>
          <w:sz w:val="28"/>
          <w:szCs w:val="28"/>
          <w:u w:val="single"/>
        </w:rPr>
        <w:t>铜箔金晖路厂新制10套FIP阳极板+5套钛钉项目</w:t>
      </w:r>
    </w:p>
    <w:p>
      <w:pPr>
        <w:spacing w:line="360" w:lineRule="auto"/>
        <w:ind w:firstLine="1204" w:firstLineChars="400"/>
        <w:jc w:val="left"/>
        <w:rPr>
          <w:rFonts w:ascii="仿宋" w:hAnsi="仿宋" w:eastAsia="仿宋" w:cs="仿宋"/>
          <w:spacing w:val="10"/>
          <w:sz w:val="28"/>
          <w:szCs w:val="28"/>
          <w:u w:val="single"/>
        </w:rPr>
      </w:pPr>
      <w:r>
        <w:rPr>
          <w:rFonts w:hint="eastAsia" w:ascii="仿宋" w:hAnsi="仿宋" w:eastAsia="仿宋" w:cs="仿宋"/>
          <w:b/>
          <w:bCs/>
          <w:spacing w:val="10"/>
          <w:sz w:val="28"/>
          <w:szCs w:val="28"/>
        </w:rPr>
        <w:t>招标单位：</w:t>
      </w:r>
      <w:r>
        <w:rPr>
          <w:rFonts w:hint="eastAsia" w:ascii="仿宋" w:hAnsi="仿宋" w:eastAsia="仿宋" w:cs="仿宋"/>
          <w:b/>
          <w:bCs/>
          <w:spacing w:val="10"/>
          <w:sz w:val="28"/>
          <w:szCs w:val="28"/>
          <w:u w:val="single"/>
        </w:rPr>
        <w:t xml:space="preserve">山东金都电子材料有限公司 </w:t>
      </w:r>
    </w:p>
    <w:p>
      <w:pPr>
        <w:spacing w:line="360" w:lineRule="auto"/>
        <w:ind w:firstLine="2700" w:firstLineChars="900"/>
        <w:jc w:val="left"/>
        <w:rPr>
          <w:rFonts w:ascii="仿宋" w:hAnsi="仿宋" w:eastAsia="仿宋" w:cs="仿宋"/>
          <w:spacing w:val="10"/>
          <w:sz w:val="28"/>
          <w:szCs w:val="28"/>
        </w:rPr>
      </w:pPr>
    </w:p>
    <w:p>
      <w:pPr>
        <w:spacing w:line="360" w:lineRule="auto"/>
        <w:ind w:firstLine="2700" w:firstLineChars="900"/>
        <w:jc w:val="left"/>
        <w:rPr>
          <w:rFonts w:ascii="仿宋" w:hAnsi="仿宋" w:eastAsia="仿宋" w:cs="仿宋"/>
          <w:spacing w:val="10"/>
          <w:sz w:val="28"/>
          <w:szCs w:val="28"/>
        </w:rPr>
      </w:pPr>
    </w:p>
    <w:p>
      <w:pPr>
        <w:spacing w:line="360" w:lineRule="auto"/>
        <w:ind w:firstLine="3600" w:firstLineChars="1200"/>
        <w:jc w:val="left"/>
        <w:rPr>
          <w:rFonts w:ascii="仿宋" w:hAnsi="仿宋" w:eastAsia="仿宋" w:cs="仿宋"/>
          <w:spacing w:val="10"/>
          <w:sz w:val="28"/>
          <w:szCs w:val="28"/>
        </w:rPr>
      </w:pPr>
      <w:r>
        <w:rPr>
          <w:rFonts w:hint="eastAsia" w:ascii="仿宋" w:hAnsi="仿宋" w:eastAsia="仿宋" w:cs="仿宋"/>
          <w:spacing w:val="10"/>
          <w:sz w:val="28"/>
          <w:szCs w:val="28"/>
        </w:rPr>
        <w:t xml:space="preserve">2022年02月28日          </w:t>
      </w:r>
    </w:p>
    <w:p>
      <w:pPr>
        <w:spacing w:line="360" w:lineRule="auto"/>
        <w:ind w:right="1071" w:firstLine="1680" w:firstLineChars="600"/>
        <w:jc w:val="center"/>
        <w:rPr>
          <w:rFonts w:ascii="宋体" w:hAnsi="宋体"/>
          <w:b/>
          <w:bCs/>
          <w:sz w:val="28"/>
          <w:szCs w:val="28"/>
        </w:rPr>
      </w:pPr>
      <w:r>
        <w:rPr>
          <w:sz w:val="28"/>
          <w:szCs w:val="28"/>
        </w:rPr>
        <w:br w:type="page"/>
      </w:r>
      <w:r>
        <w:rPr>
          <w:rFonts w:hint="eastAsia" w:ascii="宋体" w:hAnsi="宋体"/>
          <w:b/>
          <w:bCs/>
          <w:sz w:val="28"/>
          <w:szCs w:val="28"/>
        </w:rPr>
        <w:t>招标文件</w:t>
      </w:r>
    </w:p>
    <w:p>
      <w:pPr>
        <w:spacing w:line="360" w:lineRule="auto"/>
        <w:ind w:right="70" w:firstLine="560" w:firstLineChars="200"/>
        <w:rPr>
          <w:rFonts w:ascii="仿宋_GB2312" w:hAnsi="宋体" w:eastAsia="仿宋_GB2312"/>
          <w:sz w:val="28"/>
          <w:szCs w:val="28"/>
        </w:rPr>
      </w:pP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山东金都电子材料有限公司就</w:t>
      </w:r>
      <w:r>
        <w:rPr>
          <w:rFonts w:hint="eastAsia" w:ascii="仿宋_GB2312" w:hAnsi="宋体" w:eastAsia="仿宋_GB2312"/>
          <w:sz w:val="28"/>
          <w:szCs w:val="28"/>
          <w:u w:val="single"/>
        </w:rPr>
        <w:t>“</w:t>
      </w:r>
      <w:r>
        <w:rPr>
          <w:rFonts w:hint="eastAsia" w:cs="Arial" w:asciiTheme="minorEastAsia" w:hAnsiTheme="minorEastAsia"/>
          <w:color w:val="000000"/>
          <w:sz w:val="28"/>
          <w:szCs w:val="28"/>
          <w:u w:val="single"/>
        </w:rPr>
        <w:t>铜箔金晖路厂新制10套FIP阳极板+5套钛钉项目</w:t>
      </w:r>
      <w:r>
        <w:rPr>
          <w:rFonts w:hint="eastAsia" w:ascii="仿宋_GB2312" w:hAnsi="宋体" w:eastAsia="仿宋_GB2312"/>
          <w:sz w:val="28"/>
          <w:szCs w:val="28"/>
          <w:u w:val="single"/>
        </w:rPr>
        <w:t>”</w:t>
      </w:r>
      <w:r>
        <w:rPr>
          <w:rFonts w:hint="eastAsia" w:ascii="仿宋_GB2312" w:hAnsi="宋体" w:eastAsia="仿宋_GB2312"/>
          <w:sz w:val="28"/>
          <w:szCs w:val="28"/>
        </w:rPr>
        <w:t>现进行招标采购，我公司本着公平、公正、公开的原则，真诚邀请具有相关资质及履约能力的供应商参加投标，具体事项如下：</w:t>
      </w:r>
    </w:p>
    <w:p>
      <w:p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一、招标人：</w:t>
      </w:r>
      <w:r>
        <w:rPr>
          <w:rFonts w:hint="eastAsia" w:ascii="仿宋_GB2312" w:hAnsi="宋体" w:eastAsia="仿宋_GB2312"/>
          <w:sz w:val="28"/>
          <w:szCs w:val="28"/>
        </w:rPr>
        <w:t>山东金都电子材料有限公司</w:t>
      </w:r>
    </w:p>
    <w:p>
      <w:p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二、项目名称：</w:t>
      </w:r>
      <w:r>
        <w:rPr>
          <w:rFonts w:hint="eastAsia" w:ascii="仿宋_GB2312" w:hAnsi="宋体" w:eastAsia="仿宋_GB2312"/>
          <w:sz w:val="28"/>
          <w:szCs w:val="28"/>
        </w:rPr>
        <w:t>铜箔金晖路厂新制10套FIP阳极板+5套钛钉项目</w:t>
      </w:r>
    </w:p>
    <w:p>
      <w:pPr>
        <w:spacing w:line="360" w:lineRule="auto"/>
        <w:ind w:firstLine="562" w:firstLineChars="200"/>
        <w:rPr>
          <w:rFonts w:ascii="仿宋_GB2312" w:eastAsia="仿宋_GB2312"/>
          <w:b/>
          <w:sz w:val="28"/>
          <w:szCs w:val="28"/>
        </w:rPr>
      </w:pPr>
      <w:r>
        <w:rPr>
          <w:rFonts w:hint="eastAsia" w:ascii="仿宋_GB2312" w:eastAsia="仿宋_GB2312"/>
          <w:b/>
          <w:sz w:val="28"/>
          <w:szCs w:val="28"/>
        </w:rPr>
        <w:t>三、投标时间：</w:t>
      </w:r>
    </w:p>
    <w:p>
      <w:pPr>
        <w:spacing w:line="360" w:lineRule="auto"/>
        <w:ind w:firstLine="1124" w:firstLineChars="400"/>
        <w:rPr>
          <w:rFonts w:hint="default" w:ascii="仿宋_GB2312" w:eastAsia="仿宋_GB2312"/>
          <w:b/>
          <w:color w:val="C00000"/>
          <w:sz w:val="28"/>
          <w:szCs w:val="28"/>
          <w:lang w:val="en-US" w:eastAsia="zh-CN"/>
        </w:rPr>
      </w:pPr>
      <w:r>
        <w:rPr>
          <w:rFonts w:hint="eastAsia" w:ascii="仿宋_GB2312" w:eastAsia="仿宋_GB2312"/>
          <w:b/>
          <w:color w:val="C00000"/>
          <w:sz w:val="28"/>
          <w:szCs w:val="28"/>
        </w:rPr>
        <w:t>技术投标时间：</w:t>
      </w:r>
      <w:r>
        <w:rPr>
          <w:rFonts w:hint="eastAsia" w:ascii="仿宋_GB2312" w:eastAsia="仿宋_GB2312"/>
          <w:b/>
          <w:color w:val="C00000"/>
          <w:sz w:val="28"/>
          <w:szCs w:val="28"/>
          <w:lang w:val="en-US" w:eastAsia="zh-CN"/>
        </w:rPr>
        <w:t>2022.2.28-2022.3.1</w:t>
      </w:r>
    </w:p>
    <w:p>
      <w:pPr>
        <w:spacing w:line="360" w:lineRule="auto"/>
        <w:ind w:firstLine="1124" w:firstLineChars="400"/>
        <w:rPr>
          <w:rFonts w:hint="default" w:ascii="仿宋_GB2312" w:eastAsia="仿宋_GB2312"/>
          <w:bCs/>
          <w:color w:val="C00000"/>
          <w:sz w:val="28"/>
          <w:szCs w:val="28"/>
          <w:lang w:val="en-US" w:eastAsia="zh-CN"/>
        </w:rPr>
      </w:pPr>
      <w:r>
        <w:rPr>
          <w:rFonts w:hint="eastAsia" w:ascii="仿宋_GB2312" w:eastAsia="仿宋_GB2312"/>
          <w:b/>
          <w:color w:val="C00000"/>
          <w:sz w:val="28"/>
          <w:szCs w:val="28"/>
        </w:rPr>
        <w:t>商务投标时间：</w:t>
      </w:r>
      <w:r>
        <w:rPr>
          <w:rFonts w:hint="eastAsia" w:ascii="仿宋_GB2312" w:eastAsia="仿宋_GB2312"/>
          <w:b/>
          <w:color w:val="C00000"/>
          <w:sz w:val="28"/>
          <w:szCs w:val="28"/>
          <w:lang w:val="en-US" w:eastAsia="zh-CN"/>
        </w:rPr>
        <w:t>2022.2.28-2022.3.1</w:t>
      </w:r>
    </w:p>
    <w:p>
      <w:p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四、技术联系人：刘言刚</w:t>
      </w:r>
    </w:p>
    <w:p>
      <w:pPr>
        <w:spacing w:line="360" w:lineRule="auto"/>
        <w:ind w:right="70" w:firstLine="1124" w:firstLineChars="400"/>
        <w:rPr>
          <w:rFonts w:ascii="仿宋_GB2312" w:hAnsi="宋体" w:eastAsia="仿宋_GB2312"/>
          <w:sz w:val="28"/>
          <w:szCs w:val="28"/>
        </w:rPr>
      </w:pPr>
      <w:r>
        <w:rPr>
          <w:rFonts w:hint="eastAsia" w:ascii="仿宋_GB2312" w:hAnsi="宋体" w:eastAsia="仿宋_GB2312"/>
          <w:b/>
          <w:bCs/>
          <w:sz w:val="28"/>
          <w:szCs w:val="28"/>
        </w:rPr>
        <w:t>联系方式：</w:t>
      </w:r>
      <w:r>
        <w:rPr>
          <w:rFonts w:hint="eastAsia" w:ascii="仿宋_GB2312" w:hAnsi="宋体" w:eastAsia="仿宋_GB2312"/>
          <w:sz w:val="28"/>
          <w:szCs w:val="28"/>
        </w:rPr>
        <w:t>13053500037</w:t>
      </w:r>
    </w:p>
    <w:p>
      <w:pPr>
        <w:spacing w:line="360" w:lineRule="auto"/>
        <w:ind w:right="70" w:firstLine="1124" w:firstLineChars="400"/>
        <w:rPr>
          <w:rFonts w:ascii="仿宋_GB2312" w:hAnsi="宋体" w:eastAsia="仿宋_GB2312"/>
          <w:sz w:val="28"/>
          <w:szCs w:val="28"/>
        </w:rPr>
      </w:pPr>
      <w:r>
        <w:rPr>
          <w:rFonts w:hint="eastAsia" w:ascii="仿宋_GB2312" w:hAnsi="宋体" w:eastAsia="仿宋_GB2312"/>
          <w:b/>
          <w:bCs/>
          <w:sz w:val="28"/>
          <w:szCs w:val="28"/>
        </w:rPr>
        <w:t>邮箱：</w:t>
      </w:r>
      <w:r>
        <w:rPr>
          <w:rFonts w:hint="eastAsia" w:ascii="仿宋_GB2312" w:hAnsi="宋体" w:eastAsia="仿宋_GB2312"/>
          <w:sz w:val="28"/>
          <w:szCs w:val="28"/>
        </w:rPr>
        <w:t>13053500037@</w:t>
      </w:r>
      <w:r>
        <w:rPr>
          <w:rFonts w:ascii="仿宋_GB2312" w:hAnsi="宋体" w:eastAsia="仿宋_GB2312"/>
          <w:sz w:val="28"/>
          <w:szCs w:val="28"/>
        </w:rPr>
        <w:t>1</w:t>
      </w:r>
      <w:r>
        <w:rPr>
          <w:rFonts w:hint="eastAsia" w:ascii="仿宋_GB2312" w:hAnsi="宋体" w:eastAsia="仿宋_GB2312"/>
          <w:sz w:val="28"/>
          <w:szCs w:val="28"/>
        </w:rPr>
        <w:t>63.com</w:t>
      </w:r>
    </w:p>
    <w:p>
      <w:pPr>
        <w:spacing w:line="360" w:lineRule="auto"/>
        <w:ind w:right="70" w:firstLine="562" w:firstLineChars="200"/>
        <w:rPr>
          <w:rFonts w:hint="default" w:ascii="仿宋_GB2312" w:hAnsi="宋体" w:eastAsia="仿宋_GB2312"/>
          <w:color w:val="C00000"/>
          <w:sz w:val="28"/>
          <w:szCs w:val="28"/>
          <w:lang w:val="en-US" w:eastAsia="zh-CN"/>
        </w:rPr>
      </w:pPr>
      <w:r>
        <w:rPr>
          <w:rFonts w:hint="eastAsia" w:ascii="仿宋_GB2312" w:hAnsi="宋体" w:eastAsia="仿宋_GB2312"/>
          <w:b/>
          <w:bCs/>
          <w:sz w:val="28"/>
          <w:szCs w:val="28"/>
        </w:rPr>
        <w:t>五、</w:t>
      </w:r>
      <w:r>
        <w:rPr>
          <w:rFonts w:hint="eastAsia" w:ascii="仿宋_GB2312" w:hAnsi="宋体" w:eastAsia="仿宋_GB2312"/>
          <w:b/>
          <w:bCs/>
          <w:color w:val="C00000"/>
          <w:sz w:val="28"/>
          <w:szCs w:val="28"/>
        </w:rPr>
        <w:t>商务联系人：</w:t>
      </w:r>
      <w:r>
        <w:rPr>
          <w:rFonts w:hint="eastAsia" w:ascii="仿宋_GB2312" w:hAnsi="宋体" w:eastAsia="仿宋_GB2312"/>
          <w:b/>
          <w:bCs/>
          <w:color w:val="C00000"/>
          <w:sz w:val="28"/>
          <w:szCs w:val="28"/>
          <w:lang w:eastAsia="zh-CN"/>
        </w:rPr>
        <w:t>秦忠菊</w:t>
      </w:r>
      <w:r>
        <w:rPr>
          <w:rFonts w:hint="eastAsia" w:ascii="仿宋_GB2312" w:hAnsi="宋体" w:eastAsia="仿宋_GB2312"/>
          <w:b/>
          <w:bCs/>
          <w:color w:val="C00000"/>
          <w:sz w:val="28"/>
          <w:szCs w:val="28"/>
          <w:lang w:val="en-US" w:eastAsia="zh-CN"/>
        </w:rPr>
        <w:t xml:space="preserve"> 15684066196</w:t>
      </w:r>
    </w:p>
    <w:p>
      <w:pPr>
        <w:spacing w:line="360" w:lineRule="auto"/>
        <w:ind w:right="70" w:firstLine="562" w:firstLineChars="200"/>
        <w:rPr>
          <w:rFonts w:hint="eastAsia" w:ascii="仿宋_GB2312" w:hAnsi="宋体" w:eastAsia="仿宋_GB2312"/>
          <w:sz w:val="28"/>
          <w:szCs w:val="28"/>
        </w:rPr>
      </w:pPr>
      <w:r>
        <w:rPr>
          <w:rFonts w:hint="eastAsia" w:ascii="仿宋_GB2312" w:hAnsi="宋体" w:eastAsia="仿宋_GB2312"/>
          <w:b/>
          <w:bCs/>
          <w:sz w:val="28"/>
          <w:szCs w:val="28"/>
        </w:rPr>
        <w:t>六、投标地点：</w:t>
      </w:r>
      <w:r>
        <w:rPr>
          <w:rFonts w:hint="eastAsia" w:ascii="仿宋_GB2312" w:hAnsi="宋体" w:eastAsia="仿宋_GB2312"/>
          <w:sz w:val="28"/>
          <w:szCs w:val="28"/>
        </w:rPr>
        <w:t>山东省招远市国大路268号1楼采购部</w:t>
      </w:r>
    </w:p>
    <w:p>
      <w:pPr>
        <w:spacing w:line="360" w:lineRule="auto"/>
        <w:ind w:right="70"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 xml:space="preserve">    </w:t>
      </w:r>
      <w:r>
        <w:rPr>
          <w:rFonts w:hint="eastAsia" w:ascii="仿宋_GB2312" w:hAnsi="宋体" w:eastAsia="仿宋_GB2312"/>
          <w:b/>
          <w:bCs/>
          <w:sz w:val="28"/>
          <w:szCs w:val="28"/>
          <w:lang w:val="en-US" w:eastAsia="zh-CN"/>
        </w:rPr>
        <w:t>投标邮箱</w:t>
      </w:r>
      <w:r>
        <w:rPr>
          <w:rFonts w:hint="eastAsia" w:ascii="仿宋_GB2312" w:hAnsi="宋体" w:eastAsia="仿宋_GB2312"/>
          <w:sz w:val="28"/>
          <w:szCs w:val="28"/>
          <w:lang w:val="en-US" w:eastAsia="zh-CN"/>
        </w:rPr>
        <w:t>：</w:t>
      </w:r>
      <w:r>
        <w:rPr>
          <w:rFonts w:hint="eastAsia"/>
          <w:color w:val="auto"/>
          <w:sz w:val="28"/>
          <w:szCs w:val="36"/>
          <w:lang w:val="en-US" w:eastAsia="zh-CN"/>
        </w:rPr>
        <w:t>jinbaocg@chinajinbao.com同时抄送sdjbzb@163.com 和lwenling@chinajinbao.com  报价方式：“XXX公司+XXX项目报价”</w:t>
      </w:r>
    </w:p>
    <w:p>
      <w:pPr>
        <w:spacing w:line="360" w:lineRule="auto"/>
        <w:ind w:right="70" w:firstLine="562" w:firstLineChars="200"/>
        <w:rPr>
          <w:rFonts w:hint="eastAsia" w:ascii="仿宋_GB2312" w:hAnsi="宋体" w:eastAsia="仿宋_GB2312"/>
          <w:sz w:val="28"/>
          <w:szCs w:val="28"/>
        </w:rPr>
      </w:pPr>
      <w:r>
        <w:rPr>
          <w:rFonts w:hint="eastAsia" w:ascii="仿宋_GB2312" w:hAnsi="宋体" w:eastAsia="仿宋_GB2312"/>
          <w:b/>
          <w:bCs/>
          <w:sz w:val="28"/>
          <w:szCs w:val="28"/>
        </w:rPr>
        <w:t>七、邮    编：</w:t>
      </w:r>
      <w:r>
        <w:rPr>
          <w:rFonts w:hint="eastAsia" w:ascii="仿宋_GB2312" w:hAnsi="宋体" w:eastAsia="仿宋_GB2312"/>
          <w:sz w:val="28"/>
          <w:szCs w:val="28"/>
        </w:rPr>
        <w:t>265400</w:t>
      </w:r>
    </w:p>
    <w:p>
      <w:pPr>
        <w:spacing w:line="360" w:lineRule="auto"/>
        <w:ind w:right="70" w:firstLine="560" w:firstLineChars="200"/>
        <w:rPr>
          <w:rFonts w:hint="eastAsia" w:ascii="仿宋_GB2312" w:hAnsi="宋体" w:eastAsia="仿宋_GB2312"/>
          <w:sz w:val="28"/>
          <w:szCs w:val="28"/>
          <w:lang w:eastAsia="zh-CN"/>
        </w:rPr>
      </w:pPr>
    </w:p>
    <w:p>
      <w:pPr>
        <w:spacing w:line="360" w:lineRule="auto"/>
        <w:ind w:right="70"/>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第一部分   投标须知</w:t>
      </w:r>
    </w:p>
    <w:p>
      <w:pPr>
        <w:numPr>
          <w:ilvl w:val="0"/>
          <w:numId w:val="1"/>
        </w:num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投标要求</w:t>
      </w:r>
    </w:p>
    <w:p>
      <w:pPr>
        <w:spacing w:line="360" w:lineRule="auto"/>
        <w:ind w:right="70" w:firstLine="642"/>
        <w:rPr>
          <w:rFonts w:ascii="仿宋_GB2312" w:hAnsi="宋体" w:eastAsia="仿宋_GB2312"/>
          <w:sz w:val="28"/>
          <w:szCs w:val="28"/>
        </w:rPr>
      </w:pPr>
      <w:r>
        <w:rPr>
          <w:rFonts w:ascii="仿宋_GB2312" w:hAnsi="宋体" w:eastAsia="仿宋_GB2312"/>
          <w:sz w:val="28"/>
          <w:szCs w:val="28"/>
        </w:rPr>
        <w:t>1</w:t>
      </w:r>
      <w:r>
        <w:rPr>
          <w:rFonts w:hint="eastAsia" w:ascii="仿宋_GB2312" w:hAnsi="宋体" w:eastAsia="仿宋_GB2312"/>
          <w:sz w:val="28"/>
          <w:szCs w:val="28"/>
        </w:rPr>
        <w:t>、投标人应按照招标文件的要求报价，保证所提供的产品满足招标人所提出的全部要求，并对所有资料的真实性承担法律责任。</w:t>
      </w:r>
    </w:p>
    <w:p>
      <w:pPr>
        <w:spacing w:line="360" w:lineRule="auto"/>
        <w:ind w:right="70" w:firstLine="642"/>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、招标人保留与投标人的报价进行商务谈判的权利，同时保留对投标人的客户进行咨询（不涉及商业机密内容）的权利。</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4、在参与本次招标过程中出现以下情况或行为，将取消其投标资格且不予返还投标保证金：</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①采取弄虚作假的方式，提供虚假的信息或资料；</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②存在不正当竞争，如：串标、陪标现象；</w:t>
      </w:r>
    </w:p>
    <w:p>
      <w:pPr>
        <w:spacing w:line="360" w:lineRule="auto"/>
        <w:ind w:right="70" w:firstLine="642"/>
        <w:rPr>
          <w:rFonts w:ascii="仿宋_GB2312" w:hAnsi="宋体" w:eastAsia="仿宋_GB2312"/>
          <w:sz w:val="28"/>
          <w:szCs w:val="28"/>
        </w:rPr>
      </w:pPr>
      <w:r>
        <w:rPr>
          <w:rFonts w:hint="eastAsia" w:ascii="仿宋_GB2312" w:hAnsi="仿宋_GB2312" w:eastAsia="仿宋_GB2312" w:cs="仿宋_GB2312"/>
          <w:sz w:val="28"/>
          <w:szCs w:val="28"/>
        </w:rPr>
        <w:t>③</w:t>
      </w:r>
      <w:r>
        <w:rPr>
          <w:rFonts w:hint="eastAsia" w:ascii="仿宋_GB2312" w:hAnsi="宋体" w:eastAsia="仿宋_GB2312"/>
          <w:sz w:val="28"/>
          <w:szCs w:val="28"/>
        </w:rPr>
        <w:t>存在贿赂、威胁、利诱等行为，妄图影响招标的真实性、公正性；（该行为将被记录在案，永久性取消投标资格。）</w:t>
      </w:r>
    </w:p>
    <w:p>
      <w:pPr>
        <w:numPr>
          <w:ilvl w:val="0"/>
          <w:numId w:val="1"/>
        </w:num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投标无效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有以下情形的投标文件，视为无效：</w:t>
      </w:r>
    </w:p>
    <w:p>
      <w:pPr>
        <w:numPr>
          <w:ilvl w:val="0"/>
          <w:numId w:val="2"/>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逾期未送达投标的；</w:t>
      </w:r>
    </w:p>
    <w:p>
      <w:pPr>
        <w:numPr>
          <w:ilvl w:val="0"/>
          <w:numId w:val="2"/>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投标内容与招标文件存在明显差异或不符的；</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三、保密</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招标人提供的招标文件及涉及的所有资料，投标人不得向第三方透露。给招标人造成损失的，将依法追究法律责任。</w:t>
      </w: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第二部分  付款及工期要求</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一、付款要求</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1、付款形式：承兑汇票</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2、付款方式：</w:t>
      </w:r>
    </w:p>
    <w:p>
      <w:pPr>
        <w:spacing w:line="360" w:lineRule="auto"/>
        <w:ind w:firstLine="548" w:firstLineChars="196"/>
        <w:rPr>
          <w:rFonts w:ascii="仿宋_GB2312" w:eastAsia="仿宋_GB2312"/>
          <w:b/>
          <w:sz w:val="28"/>
          <w:szCs w:val="28"/>
        </w:rPr>
      </w:pPr>
      <w:r>
        <w:rPr>
          <w:rFonts w:hint="eastAsia" w:ascii="仿宋_GB2312" w:eastAsia="仿宋_GB2312"/>
          <w:sz w:val="28"/>
          <w:szCs w:val="28"/>
          <w:highlight w:val="yellow"/>
        </w:rPr>
        <w:t>本合同付款方式为银行承兑汇票，合同生效后，</w:t>
      </w:r>
      <w:r>
        <w:rPr>
          <w:rFonts w:hint="eastAsia" w:ascii="仿宋_GB2312" w:hAnsi="宋体" w:eastAsia="仿宋_GB2312"/>
          <w:sz w:val="28"/>
          <w:szCs w:val="28"/>
          <w:highlight w:val="yellow"/>
        </w:rPr>
        <w:t>甲方预付30％货款，余款根据实际使用寿命据实结算，乙方收款后15日内必须开具13%增值税专用发票给甲方。</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3、售后或其他要求：</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二、交货期要求及运费</w:t>
      </w:r>
    </w:p>
    <w:p>
      <w:pPr>
        <w:pStyle w:val="13"/>
        <w:spacing w:line="360" w:lineRule="auto"/>
        <w:ind w:left="642" w:right="70" w:firstLine="0" w:firstLineChars="0"/>
        <w:rPr>
          <w:rFonts w:ascii="仿宋_GB2312" w:hAnsi="宋体" w:eastAsia="仿宋_GB2312"/>
          <w:sz w:val="28"/>
          <w:szCs w:val="28"/>
        </w:rPr>
      </w:pPr>
      <w:r>
        <w:rPr>
          <w:rFonts w:hint="eastAsia" w:ascii="仿宋_GB2312" w:hAnsi="宋体" w:eastAsia="仿宋_GB2312"/>
          <w:sz w:val="28"/>
          <w:szCs w:val="28"/>
        </w:rPr>
        <w:t>1、交货日期：</w:t>
      </w:r>
      <w:bookmarkStart w:id="0" w:name="OLE_LINK1"/>
      <w:bookmarkStart w:id="1" w:name="OLE_LINK2"/>
      <w:r>
        <w:rPr>
          <w:rFonts w:hint="eastAsia" w:ascii="仿宋_GB2312" w:hAnsi="宋体" w:eastAsia="仿宋_GB2312"/>
          <w:sz w:val="28"/>
          <w:szCs w:val="28"/>
        </w:rPr>
        <w:t>合同签订后30日内</w:t>
      </w:r>
      <w:bookmarkEnd w:id="0"/>
      <w:bookmarkEnd w:id="1"/>
      <w:r>
        <w:rPr>
          <w:rFonts w:hint="eastAsia" w:ascii="仿宋_GB2312" w:hAnsi="宋体" w:eastAsia="仿宋_GB2312"/>
          <w:sz w:val="28"/>
          <w:szCs w:val="28"/>
        </w:rPr>
        <w:t>。</w:t>
      </w:r>
    </w:p>
    <w:p>
      <w:pPr>
        <w:pStyle w:val="13"/>
        <w:spacing w:line="360" w:lineRule="auto"/>
        <w:ind w:left="642" w:right="70" w:firstLine="0" w:firstLineChars="0"/>
        <w:rPr>
          <w:rFonts w:ascii="仿宋_GB2312" w:hAnsi="宋体" w:eastAsia="仿宋_GB2312"/>
          <w:sz w:val="28"/>
          <w:szCs w:val="28"/>
        </w:rPr>
      </w:pPr>
      <w:r>
        <w:rPr>
          <w:rFonts w:hint="eastAsia" w:ascii="仿宋_GB2312" w:hAnsi="宋体" w:eastAsia="仿宋_GB2312"/>
          <w:sz w:val="28"/>
          <w:szCs w:val="28"/>
        </w:rPr>
        <w:t>2、交货地点：招远市金晖路229号（铜箔金晖路厂）。</w:t>
      </w:r>
    </w:p>
    <w:p>
      <w:pPr>
        <w:pStyle w:val="13"/>
        <w:spacing w:line="360" w:lineRule="auto"/>
        <w:ind w:left="642" w:right="70" w:firstLine="0" w:firstLineChars="0"/>
        <w:rPr>
          <w:rFonts w:ascii="仿宋_GB2312" w:hAnsi="宋体" w:eastAsia="仿宋_GB2312"/>
          <w:sz w:val="28"/>
          <w:szCs w:val="28"/>
        </w:rPr>
      </w:pPr>
      <w:r>
        <w:rPr>
          <w:rFonts w:hint="eastAsia" w:ascii="仿宋_GB2312" w:hAnsi="宋体" w:eastAsia="仿宋_GB2312"/>
          <w:sz w:val="28"/>
          <w:szCs w:val="28"/>
        </w:rPr>
        <w:t>3、运费：中标方负责到采购方的运输及费用。</w:t>
      </w:r>
    </w:p>
    <w:p>
      <w:pPr>
        <w:pStyle w:val="13"/>
        <w:spacing w:line="360" w:lineRule="auto"/>
        <w:ind w:left="642" w:right="70" w:firstLine="0" w:firstLineChars="0"/>
        <w:rPr>
          <w:rFonts w:ascii="仿宋_GB2312" w:hAnsi="宋体" w:eastAsia="仿宋_GB2312"/>
          <w:sz w:val="28"/>
          <w:szCs w:val="28"/>
        </w:rPr>
      </w:pPr>
      <w:r>
        <w:rPr>
          <w:rFonts w:hint="eastAsia" w:ascii="仿宋_GB2312" w:hAnsi="宋体" w:eastAsia="仿宋_GB2312"/>
          <w:sz w:val="28"/>
          <w:szCs w:val="28"/>
        </w:rPr>
        <w:t>4、如乙方逾期到货，按合同标的金额千分之一/日扣除违约金，甲方可直</w:t>
      </w:r>
    </w:p>
    <w:p>
      <w:pPr>
        <w:spacing w:line="360" w:lineRule="auto"/>
        <w:ind w:right="70"/>
        <w:rPr>
          <w:rFonts w:ascii="仿宋_GB2312" w:hAnsi="宋体" w:eastAsia="仿宋_GB2312"/>
          <w:sz w:val="28"/>
          <w:szCs w:val="28"/>
        </w:rPr>
      </w:pPr>
      <w:r>
        <w:rPr>
          <w:rFonts w:hint="eastAsia" w:ascii="仿宋_GB2312" w:hAnsi="宋体" w:eastAsia="仿宋_GB2312"/>
          <w:sz w:val="28"/>
          <w:szCs w:val="28"/>
        </w:rPr>
        <w:t>接从货款中扣除，甲方有权直接解除合同，乙方赔偿由此给甲方造成的全部损失。</w:t>
      </w: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第三部分   技术指标及规格要求</w:t>
      </w:r>
    </w:p>
    <w:p>
      <w:pPr>
        <w:spacing w:beforeLines="50" w:afterLines="50"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1、标的物</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铜箔金晖路厂新制10套FIP阳极板+5套钛钉。</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10套FIP阳极板</w:t>
      </w:r>
      <w:r>
        <w:rPr>
          <w:rFonts w:hint="eastAsia" w:ascii="仿宋_GB2312" w:hAnsi="宋体" w:eastAsia="仿宋_GB2312" w:cs="Times New Roman"/>
          <w:sz w:val="28"/>
          <w:szCs w:val="28"/>
        </w:rPr>
        <w:t xml:space="preserve">每套构成： 1394×319×1mm规格10片，1394×234×1mm规格4片，M8×13mm钛螺栓590个。每套面积为5.75 </w:t>
      </w:r>
      <w:r>
        <w:rPr>
          <w:rFonts w:hint="eastAsia" w:ascii="宋体" w:hAnsi="宋体" w:cs="宋体"/>
          <w:sz w:val="28"/>
          <w:szCs w:val="28"/>
        </w:rPr>
        <w:t>㎡</w:t>
      </w:r>
      <w:r>
        <w:rPr>
          <w:rFonts w:hint="eastAsia" w:ascii="仿宋_GB2312" w:hAnsi="宋体" w:eastAsia="仿宋_GB2312" w:cs="Times New Roman"/>
          <w:sz w:val="28"/>
          <w:szCs w:val="28"/>
        </w:rPr>
        <w:t>。</w:t>
      </w:r>
      <w:r>
        <w:rPr>
          <w:rFonts w:hint="eastAsia" w:ascii="仿宋_GB2312" w:hAnsi="仿宋_GB2312" w:eastAsia="仿宋_GB2312" w:cs="仿宋_GB2312"/>
          <w:sz w:val="28"/>
          <w:szCs w:val="28"/>
        </w:rPr>
        <w:t>图纸详见附件。</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外加5套钛钉：</w:t>
      </w:r>
      <w:r>
        <w:rPr>
          <w:rFonts w:hint="eastAsia" w:ascii="仿宋_GB2312" w:hAnsi="宋体" w:eastAsia="仿宋_GB2312" w:cs="Times New Roman"/>
          <w:sz w:val="28"/>
          <w:szCs w:val="28"/>
        </w:rPr>
        <w:t>M8×13mm钛螺栓2950个。</w:t>
      </w:r>
      <w:r>
        <w:rPr>
          <w:rFonts w:hint="eastAsia" w:ascii="仿宋_GB2312" w:hAnsi="仿宋_GB2312" w:eastAsia="仿宋_GB2312" w:cs="仿宋_GB2312"/>
          <w:sz w:val="28"/>
          <w:szCs w:val="28"/>
        </w:rPr>
        <w:t>图纸详见附件。</w:t>
      </w:r>
    </w:p>
    <w:p>
      <w:pPr>
        <w:spacing w:beforeLines="50" w:afterLines="50"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2、使用条件</w:t>
      </w:r>
    </w:p>
    <w:p>
      <w:pPr>
        <w:spacing w:line="520" w:lineRule="exact"/>
        <w:ind w:firstLine="600"/>
        <w:rPr>
          <w:rFonts w:ascii="仿宋_GB2312" w:hAnsi="仿宋_GB2312" w:eastAsia="仿宋_GB2312" w:cs="仿宋_GB2312"/>
          <w:sz w:val="28"/>
          <w:szCs w:val="28"/>
        </w:rPr>
      </w:pPr>
      <w:r>
        <w:rPr>
          <w:rFonts w:hint="eastAsia" w:ascii="仿宋_GB2312" w:hAnsi="仿宋_GB2312" w:eastAsia="仿宋_GB2312" w:cs="仿宋_GB2312"/>
          <w:sz w:val="28"/>
          <w:szCs w:val="28"/>
        </w:rPr>
        <w:t>2.1、电解液含铜量：≤</w:t>
      </w:r>
      <w:r>
        <w:rPr>
          <w:rFonts w:ascii="仿宋_GB2312" w:hAnsi="仿宋_GB2312" w:eastAsia="仿宋_GB2312" w:cs="仿宋_GB2312"/>
          <w:sz w:val="28"/>
          <w:szCs w:val="28"/>
        </w:rPr>
        <w:t>120g/L</w:t>
      </w:r>
      <w:r>
        <w:rPr>
          <w:rFonts w:hint="eastAsia" w:ascii="仿宋_GB2312" w:hAnsi="仿宋_GB2312" w:eastAsia="仿宋_GB2312" w:cs="仿宋_GB2312"/>
          <w:sz w:val="28"/>
          <w:szCs w:val="28"/>
        </w:rPr>
        <w:t>、含硫酸量：≤</w:t>
      </w:r>
      <w:r>
        <w:rPr>
          <w:rFonts w:ascii="仿宋_GB2312" w:hAnsi="仿宋_GB2312" w:eastAsia="仿宋_GB2312" w:cs="仿宋_GB2312"/>
          <w:sz w:val="28"/>
          <w:szCs w:val="28"/>
        </w:rPr>
        <w:t>150g/L</w:t>
      </w:r>
    </w:p>
    <w:p>
      <w:pPr>
        <w:spacing w:line="520" w:lineRule="exact"/>
        <w:ind w:firstLine="600"/>
        <w:rPr>
          <w:rFonts w:ascii="仿宋_GB2312" w:hAnsi="仿宋_GB2312" w:eastAsia="仿宋_GB2312" w:cs="仿宋_GB2312"/>
          <w:sz w:val="28"/>
          <w:szCs w:val="28"/>
        </w:rPr>
      </w:pPr>
      <w:r>
        <w:rPr>
          <w:rFonts w:hint="eastAsia" w:ascii="仿宋_GB2312" w:hAnsi="仿宋_GB2312" w:eastAsia="仿宋_GB2312" w:cs="仿宋_GB2312"/>
          <w:sz w:val="28"/>
          <w:szCs w:val="28"/>
        </w:rPr>
        <w:t>2.2、电解液温度：≤</w:t>
      </w:r>
      <w:r>
        <w:rPr>
          <w:rFonts w:ascii="仿宋_GB2312" w:hAnsi="仿宋_GB2312" w:eastAsia="仿宋_GB2312" w:cs="仿宋_GB2312"/>
          <w:sz w:val="28"/>
          <w:szCs w:val="28"/>
        </w:rPr>
        <w:t>60</w:t>
      </w:r>
      <w:r>
        <w:rPr>
          <w:rFonts w:hint="eastAsia" w:ascii="仿宋_GB2312" w:hAnsi="仿宋_GB2312" w:eastAsia="仿宋_GB2312" w:cs="仿宋_GB2312"/>
          <w:sz w:val="28"/>
          <w:szCs w:val="28"/>
        </w:rPr>
        <w:t>℃</w:t>
      </w:r>
    </w:p>
    <w:p>
      <w:pPr>
        <w:spacing w:line="520" w:lineRule="exact"/>
        <w:ind w:firstLine="600"/>
        <w:rPr>
          <w:rFonts w:ascii="仿宋_GB2312" w:hAnsi="仿宋_GB2312" w:eastAsia="仿宋_GB2312" w:cs="仿宋_GB2312"/>
          <w:sz w:val="28"/>
          <w:szCs w:val="28"/>
        </w:rPr>
      </w:pPr>
      <w:r>
        <w:rPr>
          <w:rFonts w:hint="eastAsia" w:ascii="仿宋_GB2312" w:hAnsi="仿宋_GB2312" w:eastAsia="仿宋_GB2312" w:cs="仿宋_GB2312"/>
          <w:sz w:val="28"/>
          <w:szCs w:val="28"/>
        </w:rPr>
        <w:t>2.3、电流密度：≤</w:t>
      </w:r>
      <w:r>
        <w:rPr>
          <w:rFonts w:ascii="仿宋_GB2312" w:hAnsi="仿宋_GB2312" w:eastAsia="仿宋_GB2312" w:cs="仿宋_GB2312"/>
          <w:sz w:val="28"/>
          <w:szCs w:val="28"/>
        </w:rPr>
        <w:t>7000A/m2</w:t>
      </w:r>
    </w:p>
    <w:p>
      <w:pPr>
        <w:spacing w:line="520" w:lineRule="exact"/>
        <w:ind w:firstLine="600"/>
        <w:rPr>
          <w:rFonts w:ascii="仿宋_GB2312" w:hAnsi="仿宋_GB2312" w:eastAsia="仿宋_GB2312" w:cs="仿宋_GB2312"/>
          <w:sz w:val="28"/>
          <w:szCs w:val="28"/>
        </w:rPr>
      </w:pPr>
      <w:r>
        <w:rPr>
          <w:rFonts w:hint="eastAsia" w:ascii="仿宋_GB2312" w:hAnsi="仿宋_GB2312" w:eastAsia="仿宋_GB2312" w:cs="仿宋_GB2312"/>
          <w:sz w:val="28"/>
          <w:szCs w:val="28"/>
        </w:rPr>
        <w:t>2.4、电解液</w:t>
      </w:r>
      <w:r>
        <w:rPr>
          <w:rFonts w:ascii="仿宋_GB2312" w:hAnsi="仿宋_GB2312" w:eastAsia="仿宋_GB2312" w:cs="仿宋_GB2312"/>
          <w:sz w:val="28"/>
          <w:szCs w:val="28"/>
        </w:rPr>
        <w:t>F</w:t>
      </w:r>
      <w:r>
        <w:rPr>
          <w:rFonts w:hint="eastAsia" w:ascii="仿宋_GB2312" w:hAnsi="仿宋_GB2312" w:eastAsia="仿宋_GB2312" w:cs="仿宋_GB2312"/>
          <w:sz w:val="28"/>
          <w:szCs w:val="28"/>
        </w:rPr>
        <w:t>－含量：≤</w:t>
      </w:r>
      <w:r>
        <w:rPr>
          <w:rFonts w:ascii="仿宋_GB2312" w:hAnsi="仿宋_GB2312" w:eastAsia="仿宋_GB2312" w:cs="仿宋_GB2312"/>
          <w:sz w:val="28"/>
          <w:szCs w:val="28"/>
        </w:rPr>
        <w:t>0.6ppm</w:t>
      </w:r>
      <w:r>
        <w:rPr>
          <w:rFonts w:hint="eastAsia" w:ascii="仿宋_GB2312" w:hAnsi="仿宋_GB2312" w:eastAsia="仿宋_GB2312" w:cs="仿宋_GB2312"/>
          <w:sz w:val="28"/>
          <w:szCs w:val="28"/>
        </w:rPr>
        <w:t>、凝胶物含量：≤</w:t>
      </w:r>
      <w:r>
        <w:rPr>
          <w:rFonts w:ascii="仿宋_GB2312" w:hAnsi="仿宋_GB2312" w:eastAsia="仿宋_GB2312" w:cs="仿宋_GB2312"/>
          <w:sz w:val="28"/>
          <w:szCs w:val="28"/>
        </w:rPr>
        <w:t>10ppm</w:t>
      </w:r>
    </w:p>
    <w:p>
      <w:pPr>
        <w:spacing w:line="520" w:lineRule="exact"/>
        <w:ind w:firstLine="600"/>
        <w:rPr>
          <w:rFonts w:ascii="仿宋_GB2312" w:hAnsi="仿宋_GB2312" w:eastAsia="仿宋_GB2312" w:cs="仿宋_GB2312"/>
          <w:sz w:val="28"/>
          <w:szCs w:val="28"/>
        </w:rPr>
      </w:pPr>
      <w:r>
        <w:rPr>
          <w:rFonts w:hint="eastAsia" w:ascii="仿宋_GB2312" w:hAnsi="仿宋_GB2312" w:eastAsia="仿宋_GB2312" w:cs="仿宋_GB2312"/>
          <w:sz w:val="28"/>
          <w:szCs w:val="28"/>
        </w:rPr>
        <w:t>2.5、电解液</w:t>
      </w:r>
      <w:r>
        <w:rPr>
          <w:rFonts w:ascii="仿宋_GB2312" w:hAnsi="仿宋_GB2312" w:eastAsia="仿宋_GB2312" w:cs="仿宋_GB2312"/>
          <w:sz w:val="28"/>
          <w:szCs w:val="28"/>
        </w:rPr>
        <w:t>Co</w:t>
      </w:r>
      <w:r>
        <w:rPr>
          <w:rFonts w:hint="eastAsia" w:ascii="仿宋_GB2312" w:hAnsi="仿宋_GB2312" w:eastAsia="仿宋_GB2312" w:cs="仿宋_GB2312"/>
          <w:sz w:val="28"/>
          <w:szCs w:val="28"/>
        </w:rPr>
        <w:t>含量：≤</w:t>
      </w:r>
      <w:r>
        <w:rPr>
          <w:rFonts w:ascii="仿宋_GB2312" w:hAnsi="仿宋_GB2312" w:eastAsia="仿宋_GB2312" w:cs="仿宋_GB2312"/>
          <w:sz w:val="28"/>
          <w:szCs w:val="28"/>
        </w:rPr>
        <w:t>200ppm</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Cr</w:t>
      </w:r>
      <w:r>
        <w:rPr>
          <w:rFonts w:hint="eastAsia" w:ascii="仿宋_GB2312" w:hAnsi="仿宋_GB2312" w:eastAsia="仿宋_GB2312" w:cs="仿宋_GB2312"/>
          <w:sz w:val="28"/>
          <w:szCs w:val="28"/>
        </w:rPr>
        <w:t>含量：≤</w:t>
      </w:r>
      <w:r>
        <w:rPr>
          <w:rFonts w:ascii="仿宋_GB2312" w:hAnsi="仿宋_GB2312" w:eastAsia="仿宋_GB2312" w:cs="仿宋_GB2312"/>
          <w:sz w:val="28"/>
          <w:szCs w:val="28"/>
        </w:rPr>
        <w:t>200ppm</w:t>
      </w:r>
    </w:p>
    <w:p>
      <w:pPr>
        <w:spacing w:beforeLines="50" w:afterLines="50"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3、保证条款</w:t>
      </w:r>
    </w:p>
    <w:p>
      <w:pPr>
        <w:spacing w:line="520" w:lineRule="exact"/>
        <w:ind w:firstLine="600"/>
        <w:rPr>
          <w:rFonts w:ascii="仿宋_GB2312" w:hAnsi="仿宋_GB2312" w:eastAsia="仿宋_GB2312" w:cs="仿宋_GB2312"/>
          <w:sz w:val="28"/>
          <w:szCs w:val="28"/>
        </w:rPr>
      </w:pPr>
      <w:r>
        <w:rPr>
          <w:rFonts w:hint="eastAsia" w:ascii="仿宋_GB2312" w:hAnsi="仿宋_GB2312" w:eastAsia="仿宋_GB2312" w:cs="仿宋_GB2312"/>
          <w:sz w:val="28"/>
          <w:szCs w:val="28"/>
          <w:highlight w:val="yellow"/>
        </w:rPr>
        <w:t>阳极板涂层在正常使用条件下合同寿命为（</w:t>
      </w:r>
      <w:r>
        <w:rPr>
          <w:rFonts w:ascii="仿宋_GB2312" w:hAnsi="仿宋_GB2312" w:eastAsia="仿宋_GB2312" w:cs="仿宋_GB2312"/>
          <w:sz w:val="28"/>
          <w:szCs w:val="28"/>
          <w:highlight w:val="yellow"/>
        </w:rPr>
        <w:t>3</w:t>
      </w:r>
      <w:r>
        <w:rPr>
          <w:rFonts w:hint="eastAsia" w:ascii="仿宋_GB2312" w:hAnsi="仿宋_GB2312" w:eastAsia="仿宋_GB2312" w:cs="仿宋_GB2312"/>
          <w:sz w:val="28"/>
          <w:szCs w:val="28"/>
          <w:highlight w:val="yellow"/>
        </w:rPr>
        <w:t>500</w:t>
      </w:r>
      <w:r>
        <w:rPr>
          <w:rFonts w:ascii="仿宋_GB2312" w:hAnsi="仿宋_GB2312" w:eastAsia="仿宋_GB2312" w:cs="仿宋_GB2312"/>
          <w:sz w:val="28"/>
          <w:szCs w:val="28"/>
          <w:highlight w:val="yellow"/>
        </w:rPr>
        <w:t>0KAh</w:t>
      </w:r>
      <w:r>
        <w:rPr>
          <w:rFonts w:hint="eastAsia" w:ascii="仿宋_GB2312" w:hAnsi="仿宋_GB2312" w:eastAsia="仿宋_GB2312" w:cs="仿宋_GB2312"/>
          <w:sz w:val="28"/>
          <w:szCs w:val="28"/>
          <w:highlight w:val="yellow"/>
        </w:rPr>
        <w:t>，即5032小时），阳极板实际寿命达不到合同寿命40%（2012小时）和实际寿命超出合同寿命（5032小时）以上部分招标方免费使用，</w:t>
      </w:r>
      <w:r>
        <w:rPr>
          <w:rFonts w:hint="eastAsia" w:ascii="仿宋_GB2312" w:hAnsi="宋体" w:eastAsia="仿宋_GB2312"/>
          <w:sz w:val="28"/>
          <w:szCs w:val="28"/>
          <w:highlight w:val="yellow"/>
        </w:rPr>
        <w:t>不计入结算寿命</w:t>
      </w:r>
      <w:r>
        <w:rPr>
          <w:rFonts w:hint="eastAsia" w:ascii="仿宋_GB2312" w:hAnsi="仿宋_GB2312" w:eastAsia="仿宋_GB2312" w:cs="仿宋_GB2312"/>
          <w:sz w:val="28"/>
          <w:szCs w:val="28"/>
          <w:highlight w:val="yellow"/>
        </w:rPr>
        <w:t>。</w:t>
      </w:r>
      <w:r>
        <w:rPr>
          <w:rFonts w:hint="eastAsia" w:ascii="仿宋_GB2312" w:hAnsi="宋体" w:eastAsia="仿宋_GB2312"/>
          <w:sz w:val="28"/>
          <w:szCs w:val="28"/>
          <w:highlight w:val="yellow"/>
        </w:rPr>
        <w:t>实际寿命达到2012小时以上的根据实际使用寿命（最高计算寿命为5032小时）据实结算</w:t>
      </w:r>
      <w:r>
        <w:rPr>
          <w:rFonts w:hint="eastAsia" w:ascii="仿宋_GB2312" w:hAnsi="仿宋_GB2312" w:eastAsia="仿宋_GB2312" w:cs="仿宋_GB2312"/>
          <w:sz w:val="28"/>
          <w:szCs w:val="28"/>
          <w:highlight w:val="yellow"/>
        </w:rPr>
        <w:t>，结算寿命不足部分招标方根据本次</w:t>
      </w:r>
      <w:r>
        <w:rPr>
          <w:rFonts w:ascii="仿宋_GB2312" w:hAnsi="仿宋_GB2312" w:eastAsia="仿宋_GB2312" w:cs="仿宋_GB2312"/>
          <w:sz w:val="28"/>
          <w:szCs w:val="28"/>
          <w:highlight w:val="yellow"/>
        </w:rPr>
        <w:t>的</w:t>
      </w:r>
      <w:r>
        <w:rPr>
          <w:rFonts w:hint="eastAsia" w:ascii="仿宋_GB2312" w:hAnsi="仿宋_GB2312" w:eastAsia="仿宋_GB2312" w:cs="仿宋_GB2312"/>
          <w:sz w:val="28"/>
          <w:szCs w:val="28"/>
          <w:highlight w:val="yellow"/>
        </w:rPr>
        <w:t>采购单价按比例结算后从合同总金额中扣除。</w:t>
      </w:r>
    </w:p>
    <w:p>
      <w:pPr>
        <w:spacing w:beforeLines="50" w:afterLines="50"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4、违约责任</w:t>
      </w:r>
    </w:p>
    <w:p>
      <w:pPr>
        <w:spacing w:line="360" w:lineRule="auto"/>
        <w:ind w:firstLine="560" w:firstLineChars="200"/>
        <w:rPr>
          <w:rFonts w:ascii="仿宋_GB2312" w:hAnsi="宋体" w:eastAsia="仿宋_GB2312"/>
          <w:b/>
          <w:sz w:val="28"/>
          <w:szCs w:val="28"/>
        </w:rPr>
      </w:pPr>
      <w:r>
        <w:rPr>
          <w:rFonts w:hint="eastAsia" w:ascii="仿宋_GB2312" w:hAnsi="宋体" w:eastAsia="仿宋_GB2312"/>
          <w:bCs/>
          <w:sz w:val="28"/>
          <w:szCs w:val="28"/>
          <w:shd w:val="clear" w:color="auto" w:fill="FFFFFF"/>
        </w:rPr>
        <w:t>在合同履行过程中，若乙方未按照约定履行应尽的义务或者交付的标的未达到甲方的要求，除其他条款已有约定外，还应向甲方支付合同总金额20%的违约金，并赔偿由此给甲方造成的全部损失，甲方有权直接从未付款中扣除，不足部分乙方仍需赔偿，且甲方有权直接解除合同，而无需承担任何责任，乙方须返还甲方前期支付的费用。</w:t>
      </w:r>
    </w:p>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报价单格式：</w:t>
      </w: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83"/>
        <w:gridCol w:w="1653"/>
        <w:gridCol w:w="602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62" w:type="dxa"/>
            <w:gridSpan w:val="3"/>
          </w:tcPr>
          <w:p>
            <w:pPr>
              <w:spacing w:line="360" w:lineRule="auto"/>
              <w:ind w:right="70"/>
              <w:jc w:val="center"/>
              <w:rPr>
                <w:rFonts w:ascii="仿宋_GB2312" w:hAnsi="宋体" w:eastAsia="仿宋_GB2312"/>
                <w:b/>
                <w:sz w:val="28"/>
                <w:szCs w:val="28"/>
              </w:rPr>
            </w:pPr>
            <w:r>
              <w:rPr>
                <w:rFonts w:hint="eastAsia" w:ascii="仿宋_GB2312" w:hAnsi="宋体" w:eastAsia="仿宋_GB2312"/>
                <w:b/>
                <w:sz w:val="28"/>
                <w:szCs w:val="28"/>
              </w:rPr>
              <w:t>报价单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62" w:type="dxa"/>
            <w:gridSpan w:val="3"/>
          </w:tcPr>
          <w:p>
            <w:pPr>
              <w:spacing w:line="360" w:lineRule="auto"/>
              <w:ind w:right="70"/>
              <w:rPr>
                <w:rFonts w:ascii="仿宋_GB2312" w:hAnsi="宋体" w:eastAsia="仿宋_GB2312"/>
                <w:sz w:val="28"/>
                <w:szCs w:val="28"/>
              </w:rPr>
            </w:pPr>
            <w:r>
              <w:rPr>
                <w:rFonts w:hint="eastAsia" w:ascii="仿宋_GB2312" w:hAnsi="宋体" w:eastAsia="仿宋_GB2312"/>
                <w:sz w:val="28"/>
                <w:szCs w:val="28"/>
              </w:rPr>
              <w:t>报价公司名称：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83" w:type="dxa"/>
          </w:tcPr>
          <w:p>
            <w:pPr>
              <w:spacing w:line="360" w:lineRule="auto"/>
              <w:ind w:right="70"/>
              <w:rPr>
                <w:rFonts w:ascii="仿宋_GB2312" w:hAnsi="宋体" w:eastAsia="仿宋_GB2312"/>
                <w:sz w:val="28"/>
                <w:szCs w:val="28"/>
              </w:rPr>
            </w:pPr>
            <w:r>
              <w:rPr>
                <w:rFonts w:hint="eastAsia" w:ascii="仿宋_GB2312" w:hAnsi="宋体" w:eastAsia="仿宋_GB2312"/>
                <w:sz w:val="28"/>
                <w:szCs w:val="28"/>
              </w:rPr>
              <w:t>项目</w:t>
            </w:r>
          </w:p>
        </w:tc>
        <w:tc>
          <w:tcPr>
            <w:tcW w:w="7679" w:type="dxa"/>
            <w:gridSpan w:val="2"/>
          </w:tcPr>
          <w:p>
            <w:pPr>
              <w:spacing w:line="360" w:lineRule="auto"/>
              <w:ind w:right="70"/>
              <w:rPr>
                <w:rFonts w:ascii="仿宋_GB2312" w:hAnsi="宋体" w:eastAsia="仿宋_GB2312"/>
                <w:sz w:val="28"/>
                <w:szCs w:val="28"/>
              </w:rPr>
            </w:pPr>
            <w:r>
              <w:rPr>
                <w:rFonts w:hint="eastAsia" w:ascii="仿宋_GB2312" w:hAnsi="宋体" w:eastAsia="仿宋_GB2312"/>
                <w:sz w:val="28"/>
                <w:szCs w:val="28"/>
              </w:rPr>
              <w:t>铜箔金晖路厂新制10套FIP阳极板+5套钛钉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83" w:type="dxa"/>
          </w:tcPr>
          <w:p>
            <w:pPr>
              <w:spacing w:line="360" w:lineRule="auto"/>
              <w:ind w:right="70"/>
              <w:rPr>
                <w:rFonts w:ascii="仿宋_GB2312" w:hAnsi="宋体" w:eastAsia="仿宋_GB2312"/>
                <w:sz w:val="28"/>
                <w:szCs w:val="28"/>
              </w:rPr>
            </w:pPr>
            <w:r>
              <w:rPr>
                <w:rFonts w:hint="eastAsia" w:ascii="仿宋_GB2312" w:hAnsi="宋体" w:eastAsia="仿宋_GB2312"/>
                <w:sz w:val="28"/>
                <w:szCs w:val="28"/>
              </w:rPr>
              <w:t>交货期限</w:t>
            </w:r>
          </w:p>
        </w:tc>
        <w:tc>
          <w:tcPr>
            <w:tcW w:w="7679" w:type="dxa"/>
            <w:gridSpan w:val="2"/>
          </w:tcPr>
          <w:p>
            <w:pPr>
              <w:spacing w:line="360" w:lineRule="auto"/>
              <w:ind w:right="70"/>
              <w:rPr>
                <w:rFonts w:ascii="仿宋_GB2312" w:hAnsi="宋体" w:eastAsia="仿宋_GB2312"/>
                <w:sz w:val="28"/>
                <w:szCs w:val="28"/>
              </w:rPr>
            </w:pPr>
            <w:r>
              <w:rPr>
                <w:rFonts w:hint="eastAsia" w:ascii="仿宋_GB2312" w:hAnsi="宋体" w:eastAsia="仿宋_GB2312"/>
                <w:sz w:val="28"/>
                <w:szCs w:val="28"/>
              </w:rPr>
              <w:t>合同签订后30日内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83" w:type="dxa"/>
          </w:tcPr>
          <w:p>
            <w:pPr>
              <w:spacing w:line="360" w:lineRule="auto"/>
              <w:ind w:right="70"/>
              <w:rPr>
                <w:rFonts w:ascii="仿宋_GB2312" w:hAnsi="宋体" w:eastAsia="仿宋_GB2312"/>
                <w:sz w:val="28"/>
                <w:szCs w:val="28"/>
              </w:rPr>
            </w:pPr>
            <w:r>
              <w:rPr>
                <w:rFonts w:hint="eastAsia" w:ascii="仿宋_GB2312" w:hAnsi="宋体" w:eastAsia="仿宋_GB2312"/>
                <w:sz w:val="28"/>
                <w:szCs w:val="28"/>
              </w:rPr>
              <w:t>报价</w:t>
            </w:r>
          </w:p>
        </w:tc>
        <w:tc>
          <w:tcPr>
            <w:tcW w:w="7679" w:type="dxa"/>
            <w:gridSpan w:val="2"/>
          </w:tcPr>
          <w:p>
            <w:pPr>
              <w:tabs>
                <w:tab w:val="left" w:pos="945"/>
              </w:tabs>
              <w:spacing w:line="360" w:lineRule="auto"/>
              <w:ind w:right="70"/>
              <w:rPr>
                <w:rFonts w:ascii="仿宋_GB2312" w:hAnsi="宋体" w:eastAsia="仿宋_GB2312"/>
                <w:sz w:val="28"/>
                <w:szCs w:val="28"/>
              </w:rPr>
            </w:pPr>
            <w:r>
              <w:rPr>
                <w:rFonts w:hint="eastAsia" w:ascii="仿宋_GB2312" w:hAnsi="宋体" w:eastAsia="仿宋_GB2312"/>
                <w:sz w:val="28"/>
                <w:szCs w:val="28"/>
              </w:rPr>
              <w:t>人民币：FIP阳极板      元 /套 ；  钛钉    元 /套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83" w:type="dxa"/>
          </w:tcPr>
          <w:p>
            <w:pPr>
              <w:spacing w:line="360" w:lineRule="auto"/>
              <w:ind w:right="70"/>
              <w:rPr>
                <w:rFonts w:ascii="仿宋_GB2312" w:hAnsi="宋体" w:eastAsia="仿宋_GB2312"/>
                <w:sz w:val="28"/>
                <w:szCs w:val="28"/>
              </w:rPr>
            </w:pPr>
            <w:r>
              <w:rPr>
                <w:rFonts w:hint="eastAsia" w:ascii="仿宋_GB2312" w:hAnsi="宋体" w:eastAsia="仿宋_GB2312"/>
                <w:sz w:val="28"/>
                <w:szCs w:val="28"/>
              </w:rPr>
              <w:t>税率</w:t>
            </w:r>
          </w:p>
        </w:tc>
        <w:tc>
          <w:tcPr>
            <w:tcW w:w="1653" w:type="dxa"/>
          </w:tcPr>
          <w:p>
            <w:pPr>
              <w:spacing w:line="360" w:lineRule="auto"/>
              <w:ind w:right="70" w:firstLine="700" w:firstLineChars="250"/>
              <w:rPr>
                <w:rFonts w:ascii="仿宋_GB2312" w:hAnsi="宋体" w:eastAsia="仿宋_GB2312"/>
                <w:sz w:val="28"/>
                <w:szCs w:val="28"/>
              </w:rPr>
            </w:pPr>
            <w:r>
              <w:rPr>
                <w:rFonts w:hint="eastAsia" w:ascii="仿宋_GB2312" w:hAnsi="宋体" w:eastAsia="仿宋_GB2312"/>
                <w:sz w:val="28"/>
                <w:szCs w:val="28"/>
              </w:rPr>
              <w:t>%</w:t>
            </w:r>
          </w:p>
        </w:tc>
        <w:tc>
          <w:tcPr>
            <w:tcW w:w="6026" w:type="dxa"/>
          </w:tcPr>
          <w:p>
            <w:pPr>
              <w:spacing w:line="360" w:lineRule="auto"/>
              <w:ind w:right="70"/>
              <w:rPr>
                <w:rFonts w:ascii="仿宋_GB2312" w:hAnsi="宋体" w:eastAsia="仿宋_GB2312"/>
                <w:sz w:val="28"/>
                <w:szCs w:val="28"/>
              </w:rPr>
            </w:pPr>
            <w:r>
              <w:rPr>
                <w:rFonts w:hint="eastAsia"/>
                <w:color w:val="000000"/>
                <w:szCs w:val="21"/>
                <w:shd w:val="clear" w:color="auto" w:fill="FFFFFF"/>
              </w:rPr>
              <w:t>发票的种类：</w:t>
            </w:r>
            <w:r>
              <w:fldChar w:fldCharType="begin"/>
            </w:r>
            <w:r>
              <w:instrText xml:space="preserve"> HYPERLINK "http://video.kuaiji.com/album/5090.html?utm_source=neilian" \t "_blank" </w:instrText>
            </w:r>
            <w:r>
              <w:fldChar w:fldCharType="separate"/>
            </w:r>
            <w:r>
              <w:rPr>
                <w:rFonts w:hint="eastAsia"/>
                <w:color w:val="000000"/>
              </w:rPr>
              <w:t>增值税</w:t>
            </w:r>
            <w:r>
              <w:rPr>
                <w:rFonts w:hint="eastAsia"/>
                <w:color w:val="000000"/>
              </w:rPr>
              <w:fldChar w:fldCharType="end"/>
            </w:r>
            <w:r>
              <w:rPr>
                <w:rFonts w:hint="eastAsia"/>
                <w:color w:val="000000"/>
                <w:szCs w:val="21"/>
                <w:shd w:val="clear" w:color="auto" w:fill="FFFFFF"/>
              </w:rPr>
              <w:t>专用发票、普通发票、专业发票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83" w:type="dxa"/>
          </w:tcPr>
          <w:p>
            <w:pPr>
              <w:spacing w:line="360" w:lineRule="auto"/>
              <w:ind w:right="70"/>
              <w:rPr>
                <w:rFonts w:ascii="仿宋_GB2312" w:hAnsi="宋体" w:eastAsia="仿宋_GB2312"/>
                <w:sz w:val="28"/>
                <w:szCs w:val="28"/>
              </w:rPr>
            </w:pPr>
            <w:r>
              <w:rPr>
                <w:rFonts w:hint="eastAsia" w:ascii="仿宋_GB2312" w:hAnsi="宋体" w:eastAsia="仿宋_GB2312"/>
                <w:sz w:val="28"/>
                <w:szCs w:val="28"/>
              </w:rPr>
              <w:t>服务内容</w:t>
            </w:r>
          </w:p>
        </w:tc>
        <w:tc>
          <w:tcPr>
            <w:tcW w:w="7679" w:type="dxa"/>
            <w:gridSpan w:val="2"/>
          </w:tcPr>
          <w:p>
            <w:pPr>
              <w:spacing w:line="360" w:lineRule="auto"/>
              <w:ind w:right="70"/>
              <w:rPr>
                <w:rFonts w:ascii="仿宋_GB2312" w:hAnsi="宋体" w:eastAsia="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83" w:type="dxa"/>
          </w:tcPr>
          <w:p>
            <w:pPr>
              <w:spacing w:line="360" w:lineRule="auto"/>
              <w:ind w:right="70"/>
              <w:rPr>
                <w:rFonts w:ascii="仿宋_GB2312" w:hAnsi="宋体" w:eastAsia="仿宋_GB2312"/>
                <w:sz w:val="28"/>
                <w:szCs w:val="28"/>
              </w:rPr>
            </w:pPr>
            <w:r>
              <w:rPr>
                <w:rFonts w:hint="eastAsia" w:ascii="仿宋_GB2312" w:hAnsi="宋体" w:eastAsia="仿宋_GB2312"/>
                <w:sz w:val="28"/>
                <w:szCs w:val="28"/>
              </w:rPr>
              <w:t>备注</w:t>
            </w:r>
          </w:p>
        </w:tc>
        <w:tc>
          <w:tcPr>
            <w:tcW w:w="7679" w:type="dxa"/>
            <w:gridSpan w:val="2"/>
          </w:tcPr>
          <w:p>
            <w:pPr>
              <w:spacing w:line="360" w:lineRule="auto"/>
              <w:ind w:right="70"/>
              <w:rPr>
                <w:rFonts w:ascii="仿宋_GB2312" w:hAnsi="宋体" w:eastAsia="仿宋_GB2312"/>
                <w:sz w:val="28"/>
                <w:szCs w:val="28"/>
              </w:rPr>
            </w:pPr>
          </w:p>
        </w:tc>
      </w:tr>
    </w:tbl>
    <w:p>
      <w:pPr>
        <w:jc w:val="left"/>
        <w:rPr>
          <w:rFonts w:ascii="仿宋_GB2312" w:hAnsi="仿宋_GB2312" w:eastAsia="仿宋_GB2312" w:cs="仿宋_GB2312"/>
          <w:sz w:val="28"/>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1134" w:right="1080" w:bottom="1134" w:left="108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F4EEE7"/>
    <w:multiLevelType w:val="singleLevel"/>
    <w:tmpl w:val="5AF4EEE7"/>
    <w:lvl w:ilvl="0" w:tentative="0">
      <w:start w:val="1"/>
      <w:numFmt w:val="chineseCounting"/>
      <w:suff w:val="nothing"/>
      <w:lvlText w:val="%1、"/>
      <w:lvlJc w:val="left"/>
    </w:lvl>
  </w:abstractNum>
  <w:abstractNum w:abstractNumId="1">
    <w:nsid w:val="5AF4F296"/>
    <w:multiLevelType w:val="singleLevel"/>
    <w:tmpl w:val="5AF4F29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4D70820"/>
    <w:rsid w:val="00003B40"/>
    <w:rsid w:val="000140A9"/>
    <w:rsid w:val="0002639C"/>
    <w:rsid w:val="00027D1A"/>
    <w:rsid w:val="000362C2"/>
    <w:rsid w:val="00036BE2"/>
    <w:rsid w:val="00093618"/>
    <w:rsid w:val="00094C94"/>
    <w:rsid w:val="00095669"/>
    <w:rsid w:val="000958C3"/>
    <w:rsid w:val="000B373A"/>
    <w:rsid w:val="000B3F16"/>
    <w:rsid w:val="000B592D"/>
    <w:rsid w:val="001140A2"/>
    <w:rsid w:val="00116236"/>
    <w:rsid w:val="001217FC"/>
    <w:rsid w:val="00123394"/>
    <w:rsid w:val="0013572F"/>
    <w:rsid w:val="00141E69"/>
    <w:rsid w:val="00153B2F"/>
    <w:rsid w:val="00170F57"/>
    <w:rsid w:val="0017714F"/>
    <w:rsid w:val="001815FF"/>
    <w:rsid w:val="001A45C5"/>
    <w:rsid w:val="001A7310"/>
    <w:rsid w:val="001B40E5"/>
    <w:rsid w:val="001C7036"/>
    <w:rsid w:val="001C75A3"/>
    <w:rsid w:val="001D0E12"/>
    <w:rsid w:val="001D32D0"/>
    <w:rsid w:val="001D46FF"/>
    <w:rsid w:val="001D4C01"/>
    <w:rsid w:val="002036FF"/>
    <w:rsid w:val="00210E7B"/>
    <w:rsid w:val="00217037"/>
    <w:rsid w:val="00250BED"/>
    <w:rsid w:val="00265544"/>
    <w:rsid w:val="00266375"/>
    <w:rsid w:val="00280BD3"/>
    <w:rsid w:val="002A16B1"/>
    <w:rsid w:val="002C40D1"/>
    <w:rsid w:val="002D3757"/>
    <w:rsid w:val="002D5FF9"/>
    <w:rsid w:val="002E7D66"/>
    <w:rsid w:val="003050A0"/>
    <w:rsid w:val="003075C8"/>
    <w:rsid w:val="0031742A"/>
    <w:rsid w:val="00345F78"/>
    <w:rsid w:val="003478F1"/>
    <w:rsid w:val="00347F0E"/>
    <w:rsid w:val="003646AB"/>
    <w:rsid w:val="00374126"/>
    <w:rsid w:val="00376B83"/>
    <w:rsid w:val="00380C1E"/>
    <w:rsid w:val="00382D1C"/>
    <w:rsid w:val="00383236"/>
    <w:rsid w:val="00397161"/>
    <w:rsid w:val="003B4212"/>
    <w:rsid w:val="003B4327"/>
    <w:rsid w:val="003C74F7"/>
    <w:rsid w:val="003F1820"/>
    <w:rsid w:val="004038FC"/>
    <w:rsid w:val="0040471F"/>
    <w:rsid w:val="0040593B"/>
    <w:rsid w:val="00416D33"/>
    <w:rsid w:val="00425696"/>
    <w:rsid w:val="00434F86"/>
    <w:rsid w:val="00447816"/>
    <w:rsid w:val="00483C2E"/>
    <w:rsid w:val="0048716E"/>
    <w:rsid w:val="00487F6A"/>
    <w:rsid w:val="004B3561"/>
    <w:rsid w:val="004B3D75"/>
    <w:rsid w:val="004C1FC6"/>
    <w:rsid w:val="00504031"/>
    <w:rsid w:val="00537979"/>
    <w:rsid w:val="00543389"/>
    <w:rsid w:val="00544194"/>
    <w:rsid w:val="0054660B"/>
    <w:rsid w:val="005963B2"/>
    <w:rsid w:val="005A62C6"/>
    <w:rsid w:val="005B7CEB"/>
    <w:rsid w:val="005C5AD3"/>
    <w:rsid w:val="005E1107"/>
    <w:rsid w:val="005E2EF6"/>
    <w:rsid w:val="005E5EF8"/>
    <w:rsid w:val="005E6B4B"/>
    <w:rsid w:val="006029C2"/>
    <w:rsid w:val="00664FB6"/>
    <w:rsid w:val="00666C05"/>
    <w:rsid w:val="006A6308"/>
    <w:rsid w:val="006C3F5D"/>
    <w:rsid w:val="006D0EF5"/>
    <w:rsid w:val="006D41F2"/>
    <w:rsid w:val="006E3DC8"/>
    <w:rsid w:val="006F00C4"/>
    <w:rsid w:val="006F225B"/>
    <w:rsid w:val="00705975"/>
    <w:rsid w:val="007106C3"/>
    <w:rsid w:val="00723978"/>
    <w:rsid w:val="00746246"/>
    <w:rsid w:val="00747C24"/>
    <w:rsid w:val="0076721C"/>
    <w:rsid w:val="00771E0D"/>
    <w:rsid w:val="007831CF"/>
    <w:rsid w:val="0079116F"/>
    <w:rsid w:val="007C28D4"/>
    <w:rsid w:val="007C35D0"/>
    <w:rsid w:val="007C49B9"/>
    <w:rsid w:val="007C5761"/>
    <w:rsid w:val="007C6E87"/>
    <w:rsid w:val="007F2878"/>
    <w:rsid w:val="007F5288"/>
    <w:rsid w:val="00800CDD"/>
    <w:rsid w:val="00802C60"/>
    <w:rsid w:val="00811F66"/>
    <w:rsid w:val="0081621E"/>
    <w:rsid w:val="008269DC"/>
    <w:rsid w:val="00834645"/>
    <w:rsid w:val="00834C4E"/>
    <w:rsid w:val="00842BA4"/>
    <w:rsid w:val="008445AC"/>
    <w:rsid w:val="008721D0"/>
    <w:rsid w:val="00873B39"/>
    <w:rsid w:val="00877824"/>
    <w:rsid w:val="00882D70"/>
    <w:rsid w:val="00894F8F"/>
    <w:rsid w:val="008950B7"/>
    <w:rsid w:val="008A7096"/>
    <w:rsid w:val="008F5C4B"/>
    <w:rsid w:val="008F7033"/>
    <w:rsid w:val="00920A1A"/>
    <w:rsid w:val="009221F9"/>
    <w:rsid w:val="00924D21"/>
    <w:rsid w:val="00926744"/>
    <w:rsid w:val="00931CCB"/>
    <w:rsid w:val="00963A40"/>
    <w:rsid w:val="009650B7"/>
    <w:rsid w:val="00975E9F"/>
    <w:rsid w:val="009B1F7C"/>
    <w:rsid w:val="009D5A62"/>
    <w:rsid w:val="009D5B70"/>
    <w:rsid w:val="009F512B"/>
    <w:rsid w:val="00A01F23"/>
    <w:rsid w:val="00A25339"/>
    <w:rsid w:val="00A33CA9"/>
    <w:rsid w:val="00A37EC4"/>
    <w:rsid w:val="00A571C0"/>
    <w:rsid w:val="00A609F9"/>
    <w:rsid w:val="00A753AD"/>
    <w:rsid w:val="00AB3189"/>
    <w:rsid w:val="00AD4673"/>
    <w:rsid w:val="00AE3097"/>
    <w:rsid w:val="00B02199"/>
    <w:rsid w:val="00B02A04"/>
    <w:rsid w:val="00B06D55"/>
    <w:rsid w:val="00B2350A"/>
    <w:rsid w:val="00B60F8C"/>
    <w:rsid w:val="00B637ED"/>
    <w:rsid w:val="00B66F6F"/>
    <w:rsid w:val="00B73F98"/>
    <w:rsid w:val="00B75E47"/>
    <w:rsid w:val="00B858A1"/>
    <w:rsid w:val="00BC6433"/>
    <w:rsid w:val="00BE2C08"/>
    <w:rsid w:val="00C354EF"/>
    <w:rsid w:val="00C562B9"/>
    <w:rsid w:val="00C756C1"/>
    <w:rsid w:val="00C80138"/>
    <w:rsid w:val="00CA062E"/>
    <w:rsid w:val="00CB5126"/>
    <w:rsid w:val="00CB62F8"/>
    <w:rsid w:val="00CC2C47"/>
    <w:rsid w:val="00CC7EFE"/>
    <w:rsid w:val="00CD3823"/>
    <w:rsid w:val="00CE1467"/>
    <w:rsid w:val="00CE5A9F"/>
    <w:rsid w:val="00D072CD"/>
    <w:rsid w:val="00D5218A"/>
    <w:rsid w:val="00D607A6"/>
    <w:rsid w:val="00D66370"/>
    <w:rsid w:val="00D813B1"/>
    <w:rsid w:val="00D84FD9"/>
    <w:rsid w:val="00DC2926"/>
    <w:rsid w:val="00E04878"/>
    <w:rsid w:val="00E055A2"/>
    <w:rsid w:val="00E108FE"/>
    <w:rsid w:val="00E15EAC"/>
    <w:rsid w:val="00E1660C"/>
    <w:rsid w:val="00E37DE5"/>
    <w:rsid w:val="00E442C0"/>
    <w:rsid w:val="00E602BD"/>
    <w:rsid w:val="00E82001"/>
    <w:rsid w:val="00E93EAB"/>
    <w:rsid w:val="00E95DC6"/>
    <w:rsid w:val="00EA24F4"/>
    <w:rsid w:val="00EA2A6F"/>
    <w:rsid w:val="00EA3ECD"/>
    <w:rsid w:val="00EB67CF"/>
    <w:rsid w:val="00EB77FD"/>
    <w:rsid w:val="00EC0E5B"/>
    <w:rsid w:val="00ED5369"/>
    <w:rsid w:val="00ED6480"/>
    <w:rsid w:val="00ED7119"/>
    <w:rsid w:val="00EE1416"/>
    <w:rsid w:val="00F009F5"/>
    <w:rsid w:val="00F04AE1"/>
    <w:rsid w:val="00F1167F"/>
    <w:rsid w:val="00F20309"/>
    <w:rsid w:val="00F2458E"/>
    <w:rsid w:val="00F27AB5"/>
    <w:rsid w:val="00F74445"/>
    <w:rsid w:val="00F77EEC"/>
    <w:rsid w:val="00F92293"/>
    <w:rsid w:val="00F9392B"/>
    <w:rsid w:val="00F94F76"/>
    <w:rsid w:val="00FD03BA"/>
    <w:rsid w:val="00FE39FD"/>
    <w:rsid w:val="00FE698A"/>
    <w:rsid w:val="00FF037C"/>
    <w:rsid w:val="052F7BE9"/>
    <w:rsid w:val="07E354E8"/>
    <w:rsid w:val="098B184A"/>
    <w:rsid w:val="0DB77E27"/>
    <w:rsid w:val="0E0352DB"/>
    <w:rsid w:val="107E1436"/>
    <w:rsid w:val="107F16C6"/>
    <w:rsid w:val="14D70820"/>
    <w:rsid w:val="161F67E9"/>
    <w:rsid w:val="18AB3EEC"/>
    <w:rsid w:val="199D333E"/>
    <w:rsid w:val="1C7F3202"/>
    <w:rsid w:val="1E0848A5"/>
    <w:rsid w:val="1E3F18D8"/>
    <w:rsid w:val="1F456344"/>
    <w:rsid w:val="219A24C7"/>
    <w:rsid w:val="233D6EE4"/>
    <w:rsid w:val="23557DEB"/>
    <w:rsid w:val="24231D8E"/>
    <w:rsid w:val="25915A0E"/>
    <w:rsid w:val="261A4D4C"/>
    <w:rsid w:val="27C33CA0"/>
    <w:rsid w:val="2A6A5A19"/>
    <w:rsid w:val="2B5108D7"/>
    <w:rsid w:val="2B7C2FDF"/>
    <w:rsid w:val="2BE66046"/>
    <w:rsid w:val="2CA156F3"/>
    <w:rsid w:val="31B30842"/>
    <w:rsid w:val="3202624E"/>
    <w:rsid w:val="34377F50"/>
    <w:rsid w:val="3E25152A"/>
    <w:rsid w:val="3FFA719D"/>
    <w:rsid w:val="406C535E"/>
    <w:rsid w:val="45011451"/>
    <w:rsid w:val="49586F36"/>
    <w:rsid w:val="4AC23C30"/>
    <w:rsid w:val="4BA1425C"/>
    <w:rsid w:val="4CA95EBA"/>
    <w:rsid w:val="4D7C282A"/>
    <w:rsid w:val="4DFC6236"/>
    <w:rsid w:val="51AD6F01"/>
    <w:rsid w:val="52D954E2"/>
    <w:rsid w:val="538B5D6C"/>
    <w:rsid w:val="546759DA"/>
    <w:rsid w:val="547C4E2A"/>
    <w:rsid w:val="54C67B58"/>
    <w:rsid w:val="555668E8"/>
    <w:rsid w:val="59336400"/>
    <w:rsid w:val="5A60408A"/>
    <w:rsid w:val="5D054434"/>
    <w:rsid w:val="5D301FF8"/>
    <w:rsid w:val="5EA87FAD"/>
    <w:rsid w:val="636546D8"/>
    <w:rsid w:val="63DA6F64"/>
    <w:rsid w:val="64AB558A"/>
    <w:rsid w:val="6DC2661B"/>
    <w:rsid w:val="6F253CD4"/>
    <w:rsid w:val="712C5A62"/>
    <w:rsid w:val="7452317D"/>
    <w:rsid w:val="753D7DC7"/>
    <w:rsid w:val="75936E93"/>
    <w:rsid w:val="760A5128"/>
    <w:rsid w:val="7E6F0F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1"/>
    <w:basedOn w:val="1"/>
    <w:next w:val="1"/>
    <w:link w:val="15"/>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table" w:styleId="8">
    <w:name w:val="Table Grid"/>
    <w:basedOn w:val="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character" w:customStyle="1" w:styleId="11">
    <w:name w:val="页眉 Char"/>
    <w:basedOn w:val="9"/>
    <w:link w:val="5"/>
    <w:qFormat/>
    <w:uiPriority w:val="0"/>
    <w:rPr>
      <w:rFonts w:eastAsia="宋体"/>
      <w:kern w:val="2"/>
      <w:sz w:val="18"/>
      <w:szCs w:val="18"/>
    </w:rPr>
  </w:style>
  <w:style w:type="character" w:customStyle="1" w:styleId="12">
    <w:name w:val="页脚 Char"/>
    <w:basedOn w:val="9"/>
    <w:link w:val="4"/>
    <w:qFormat/>
    <w:uiPriority w:val="0"/>
    <w:rPr>
      <w:rFonts w:eastAsia="宋体"/>
      <w:kern w:val="2"/>
      <w:sz w:val="18"/>
      <w:szCs w:val="18"/>
    </w:rPr>
  </w:style>
  <w:style w:type="paragraph" w:styleId="13">
    <w:name w:val="List Paragraph"/>
    <w:basedOn w:val="1"/>
    <w:qFormat/>
    <w:uiPriority w:val="99"/>
    <w:pPr>
      <w:ind w:firstLine="420" w:firstLineChars="200"/>
    </w:pPr>
  </w:style>
  <w:style w:type="character" w:customStyle="1" w:styleId="14">
    <w:name w:val="批注框文本 Char"/>
    <w:basedOn w:val="9"/>
    <w:link w:val="3"/>
    <w:qFormat/>
    <w:uiPriority w:val="0"/>
    <w:rPr>
      <w:rFonts w:eastAsia="宋体"/>
      <w:kern w:val="2"/>
      <w:sz w:val="18"/>
      <w:szCs w:val="18"/>
    </w:rPr>
  </w:style>
  <w:style w:type="character" w:customStyle="1" w:styleId="15">
    <w:name w:val="标题 1 Char"/>
    <w:basedOn w:val="9"/>
    <w:link w:val="2"/>
    <w:qFormat/>
    <w:uiPriority w:val="9"/>
    <w:rPr>
      <w:rFonts w:ascii="宋体" w:hAnsi="宋体" w:eastAsia="宋体" w:cs="宋体"/>
      <w:b/>
      <w:bCs/>
      <w:kern w:val="36"/>
      <w:sz w:val="48"/>
      <w:szCs w:val="48"/>
    </w:rPr>
  </w:style>
  <w:style w:type="paragraph" w:customStyle="1" w:styleId="16">
    <w:name w:val="Normal_3"/>
    <w:uiPriority w:val="0"/>
    <w:pPr>
      <w:spacing w:before="120" w:after="240"/>
      <w:jc w:val="both"/>
    </w:pPr>
    <w:rPr>
      <w:rFonts w:ascii="Calibri" w:hAnsi="Calibri" w:eastAsia="Calibri" w:cs="Times New Roman"/>
      <w:sz w:val="22"/>
      <w:szCs w:val="22"/>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7ACC9B-0BC4-48B9-B1E1-BBC2BB42CA1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305</Words>
  <Characters>1744</Characters>
  <Lines>14</Lines>
  <Paragraphs>4</Paragraphs>
  <TotalTime>0</TotalTime>
  <ScaleCrop>false</ScaleCrop>
  <LinksUpToDate>false</LinksUpToDate>
  <CharactersWithSpaces>2045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2018-06-01T03:14:00Z</dcterms:created>
  <dc:creator>jamin</dc:creator>
  <cp:lastModifiedBy>Administrator</cp:lastModifiedBy>
  <cp:lastPrinted>2018-05-11T02:43:00Z</cp:lastPrinted>
  <dcterms:modified xsi:type="dcterms:W3CDTF">2022-02-28T05:51:41Z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BB7F643364A045BEAE8CE4B4EA155F05</vt:lpwstr>
  </property>
</Properties>
</file>